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9A983" w14:textId="325B395C" w:rsidR="00597A98" w:rsidRPr="002B5DF5" w:rsidRDefault="00D726F3" w:rsidP="00597A98">
      <w:pPr>
        <w:spacing w:before="0" w:after="0"/>
        <w:jc w:val="center"/>
        <w:rPr>
          <w:rFonts w:asciiTheme="majorHAnsi" w:hAnsiTheme="majorHAnsi" w:cstheme="majorHAnsi"/>
          <w:b/>
          <w:bCs/>
        </w:rPr>
      </w:pPr>
      <w:r w:rsidRPr="002B5DF5">
        <w:rPr>
          <w:rFonts w:asciiTheme="majorHAnsi" w:hAnsiTheme="majorHAnsi" w:cstheme="majorHAnsi"/>
          <w:b/>
          <w:bCs/>
          <w:noProof/>
        </w:rPr>
        <w:drawing>
          <wp:inline distT="0" distB="0" distL="0" distR="0" wp14:anchorId="70B452DD" wp14:editId="6A9975D7">
            <wp:extent cx="3942521" cy="2252869"/>
            <wp:effectExtent l="0" t="0" r="1270" b="0"/>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5609" cy="2260348"/>
                    </a:xfrm>
                    <a:prstGeom prst="rect">
                      <a:avLst/>
                    </a:prstGeom>
                  </pic:spPr>
                </pic:pic>
              </a:graphicData>
            </a:graphic>
          </wp:inline>
        </w:drawing>
      </w:r>
    </w:p>
    <w:p w14:paraId="11AF0DD6" w14:textId="77777777" w:rsidR="00F3012B" w:rsidRPr="002B5DF5" w:rsidRDefault="00F3012B" w:rsidP="006B5F92">
      <w:pPr>
        <w:spacing w:before="0" w:after="0"/>
        <w:rPr>
          <w:rFonts w:asciiTheme="majorHAnsi" w:hAnsiTheme="majorHAnsi" w:cstheme="majorHAnsi"/>
          <w:b/>
          <w:bCs/>
        </w:rPr>
      </w:pPr>
    </w:p>
    <w:p w14:paraId="3A085990" w14:textId="55D9B69E" w:rsidR="006B5F92" w:rsidRPr="002B5DF5" w:rsidRDefault="006B5F92" w:rsidP="006B5F92">
      <w:pPr>
        <w:spacing w:before="0" w:after="0"/>
        <w:rPr>
          <w:rFonts w:asciiTheme="majorHAnsi" w:hAnsiTheme="majorHAnsi" w:cstheme="majorHAnsi"/>
        </w:rPr>
      </w:pPr>
      <w:r w:rsidRPr="002B5DF5">
        <w:rPr>
          <w:rFonts w:asciiTheme="majorHAnsi" w:hAnsiTheme="majorHAnsi" w:cstheme="majorHAnsi"/>
        </w:rPr>
        <w:t xml:space="preserve">Föreningen kan ta i bruk </w:t>
      </w:r>
      <w:r w:rsidR="005959A1" w:rsidRPr="002B5DF5">
        <w:rPr>
          <w:rFonts w:asciiTheme="majorHAnsi" w:hAnsiTheme="majorHAnsi" w:cstheme="majorHAnsi"/>
        </w:rPr>
        <w:t>rusmedels</w:t>
      </w:r>
      <w:r w:rsidRPr="002B5DF5">
        <w:rPr>
          <w:rFonts w:asciiTheme="majorHAnsi" w:hAnsiTheme="majorHAnsi" w:cstheme="majorHAnsi"/>
        </w:rPr>
        <w:t xml:space="preserve">policyn </w:t>
      </w:r>
      <w:r w:rsidR="005959A1" w:rsidRPr="002B5DF5">
        <w:rPr>
          <w:rFonts w:asciiTheme="majorHAnsi" w:hAnsiTheme="majorHAnsi" w:cstheme="majorHAnsi"/>
        </w:rPr>
        <w:t>och</w:t>
      </w:r>
      <w:r w:rsidRPr="002B5DF5">
        <w:rPr>
          <w:rFonts w:asciiTheme="majorHAnsi" w:hAnsiTheme="majorHAnsi" w:cstheme="majorHAnsi"/>
        </w:rPr>
        <w:t xml:space="preserve"> -handlingsplanen som sådana, göra ändringar så att de passar föreningens behov, eller integrera dem med föreningens befintliga regler till de delar som behövs. </w:t>
      </w:r>
      <w:r w:rsidR="0035258D">
        <w:rPr>
          <w:rFonts w:asciiTheme="majorHAnsi" w:hAnsiTheme="majorHAnsi" w:cstheme="majorHAnsi"/>
        </w:rPr>
        <w:t>Modellpolicyn och handlingsplanen är utvecklad till föreningar med barn- och ungdomsverksamhet, men kan tas i bruk av vilken förening som helst, till de delar som passar</w:t>
      </w:r>
      <w:r w:rsidR="007D3D9F">
        <w:rPr>
          <w:rFonts w:asciiTheme="majorHAnsi" w:hAnsiTheme="majorHAnsi" w:cstheme="majorHAnsi"/>
        </w:rPr>
        <w:t xml:space="preserve"> den egna föreningen</w:t>
      </w:r>
      <w:r w:rsidR="0035258D">
        <w:rPr>
          <w:rFonts w:asciiTheme="majorHAnsi" w:hAnsiTheme="majorHAnsi" w:cstheme="majorHAnsi"/>
        </w:rPr>
        <w:t xml:space="preserve">. </w:t>
      </w:r>
      <w:r w:rsidR="00267F6D" w:rsidRPr="002B5DF5">
        <w:rPr>
          <w:rFonts w:asciiTheme="majorHAnsi" w:hAnsiTheme="majorHAnsi" w:cstheme="majorHAnsi"/>
        </w:rPr>
        <w:t>Av modellpolicyn</w:t>
      </w:r>
      <w:r w:rsidR="00607F91" w:rsidRPr="002B5DF5">
        <w:rPr>
          <w:rFonts w:asciiTheme="majorHAnsi" w:hAnsiTheme="majorHAnsi" w:cstheme="majorHAnsi"/>
        </w:rPr>
        <w:t xml:space="preserve"> och -handlingsplanen</w:t>
      </w:r>
      <w:r w:rsidR="00267F6D" w:rsidRPr="002B5DF5">
        <w:rPr>
          <w:rFonts w:asciiTheme="majorHAnsi" w:hAnsiTheme="majorHAnsi" w:cstheme="majorHAnsi"/>
        </w:rPr>
        <w:t xml:space="preserve"> finns en kortare och en längre version, som båda hittas på adressen </w:t>
      </w:r>
      <w:hyperlink r:id="rId9" w:history="1">
        <w:r w:rsidR="00267F6D" w:rsidRPr="002B5DF5">
          <w:rPr>
            <w:rStyle w:val="Hyperlnk"/>
            <w:rFonts w:asciiTheme="majorHAnsi" w:hAnsiTheme="majorHAnsi" w:cstheme="majorHAnsi"/>
          </w:rPr>
          <w:t>www.pepp.fi/foreningar</w:t>
        </w:r>
      </w:hyperlink>
      <w:r w:rsidR="00267F6D" w:rsidRPr="002B5DF5">
        <w:rPr>
          <w:rFonts w:asciiTheme="majorHAnsi" w:hAnsiTheme="majorHAnsi" w:cstheme="majorHAnsi"/>
        </w:rPr>
        <w:t xml:space="preserve">. </w:t>
      </w:r>
    </w:p>
    <w:p w14:paraId="64EE38C6" w14:textId="2204F466" w:rsidR="005959A1" w:rsidRPr="002B5DF5" w:rsidRDefault="005959A1" w:rsidP="006B5F92">
      <w:pPr>
        <w:spacing w:before="0" w:after="0"/>
        <w:rPr>
          <w:rFonts w:asciiTheme="majorHAnsi" w:hAnsiTheme="majorHAnsi" w:cstheme="majorHAnsi"/>
        </w:rPr>
      </w:pPr>
    </w:p>
    <w:p w14:paraId="4552CC41" w14:textId="1C4A9F3C" w:rsidR="00F05C45" w:rsidRPr="002B5DF5" w:rsidRDefault="005959A1" w:rsidP="006B5F92">
      <w:pPr>
        <w:spacing w:before="0" w:after="0"/>
        <w:rPr>
          <w:rFonts w:asciiTheme="majorHAnsi" w:hAnsiTheme="majorHAnsi" w:cstheme="majorHAnsi"/>
        </w:rPr>
      </w:pPr>
      <w:r w:rsidRPr="002B5DF5">
        <w:rPr>
          <w:rFonts w:asciiTheme="majorHAnsi" w:hAnsiTheme="majorHAnsi" w:cstheme="majorHAnsi"/>
        </w:rPr>
        <w:t xml:space="preserve">Före man börjar på med att ta i bruk rusmedelspolicy och -handlingsplan för föreningen kan man göra en lägesanalys. Hur ser föreningens beslut, verksamhet och kultur gällande rusmedel ut just nu? Utifrån analysen kan man sedan tillsammans fundera på vilka målsättningar som bäst passar den egna föreningen. </w:t>
      </w:r>
    </w:p>
    <w:p w14:paraId="75CB8A60" w14:textId="1C886CF4" w:rsidR="0032023A" w:rsidRPr="002B5DF5" w:rsidRDefault="0032023A" w:rsidP="006B5F92">
      <w:pPr>
        <w:spacing w:before="0" w:after="0"/>
        <w:rPr>
          <w:rFonts w:asciiTheme="majorHAnsi" w:hAnsiTheme="majorHAnsi" w:cstheme="majorHAnsi"/>
        </w:rPr>
      </w:pPr>
    </w:p>
    <w:p w14:paraId="38C88BA8" w14:textId="2ECB5333" w:rsidR="0032023A" w:rsidRPr="002B5DF5" w:rsidRDefault="0032023A" w:rsidP="006B5F92">
      <w:pPr>
        <w:spacing w:before="0" w:after="0"/>
        <w:rPr>
          <w:rFonts w:asciiTheme="majorHAnsi" w:hAnsiTheme="majorHAnsi" w:cstheme="majorHAnsi"/>
        </w:rPr>
      </w:pPr>
      <w:r w:rsidRPr="002B5DF5">
        <w:rPr>
          <w:rFonts w:asciiTheme="majorHAnsi" w:hAnsiTheme="majorHAnsi" w:cstheme="majorHAnsi"/>
        </w:rPr>
        <w:t xml:space="preserve">Modellpolicyn och -handlingsplanen har utvecklats inom det </w:t>
      </w:r>
      <w:proofErr w:type="spellStart"/>
      <w:r w:rsidRPr="002B5DF5">
        <w:rPr>
          <w:rFonts w:asciiTheme="majorHAnsi" w:hAnsiTheme="majorHAnsi" w:cstheme="majorHAnsi"/>
        </w:rPr>
        <w:t>Leaderfinansierade</w:t>
      </w:r>
      <w:proofErr w:type="spellEnd"/>
      <w:r w:rsidRPr="002B5DF5">
        <w:rPr>
          <w:rFonts w:asciiTheme="majorHAnsi" w:hAnsiTheme="majorHAnsi" w:cstheme="majorHAnsi"/>
        </w:rPr>
        <w:t xml:space="preserve"> projektet PEPP för föreningar. </w:t>
      </w:r>
    </w:p>
    <w:p w14:paraId="4C8DF16F" w14:textId="77777777" w:rsidR="005959A1" w:rsidRPr="002B5DF5" w:rsidRDefault="005959A1" w:rsidP="006B5F92">
      <w:pPr>
        <w:spacing w:before="0" w:after="0"/>
        <w:rPr>
          <w:rFonts w:asciiTheme="majorHAnsi" w:hAnsiTheme="majorHAnsi" w:cstheme="majorHAnsi"/>
        </w:rPr>
      </w:pPr>
    </w:p>
    <w:p w14:paraId="497F7716" w14:textId="776C47BB" w:rsidR="006B5F92" w:rsidRPr="002B5DF5" w:rsidRDefault="00401FD7" w:rsidP="00597A98">
      <w:pPr>
        <w:spacing w:before="0" w:after="0"/>
        <w:jc w:val="center"/>
        <w:rPr>
          <w:rFonts w:asciiTheme="majorHAnsi" w:hAnsiTheme="majorHAnsi" w:cstheme="majorHAnsi"/>
          <w:b/>
          <w:bCs/>
        </w:rPr>
      </w:pPr>
      <w:r>
        <w:rPr>
          <w:rFonts w:asciiTheme="majorHAnsi" w:hAnsiTheme="majorHAnsi" w:cstheme="majorHAnsi"/>
          <w:b/>
          <w:bCs/>
          <w:noProof/>
        </w:rPr>
        <w:drawing>
          <wp:inline distT="0" distB="0" distL="0" distR="0" wp14:anchorId="1008CA3F" wp14:editId="4C6F4085">
            <wp:extent cx="3599695" cy="719329"/>
            <wp:effectExtent l="0" t="0" r="127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95" cy="719329"/>
                    </a:xfrm>
                    <a:prstGeom prst="rect">
                      <a:avLst/>
                    </a:prstGeom>
                  </pic:spPr>
                </pic:pic>
              </a:graphicData>
            </a:graphic>
          </wp:inline>
        </w:drawing>
      </w:r>
    </w:p>
    <w:p w14:paraId="3752BB17" w14:textId="45539FC5" w:rsidR="0025026A" w:rsidRPr="002B5DF5" w:rsidRDefault="0025026A" w:rsidP="006B5F92">
      <w:pPr>
        <w:spacing w:before="0" w:after="0"/>
        <w:rPr>
          <w:rFonts w:asciiTheme="majorHAnsi" w:hAnsiTheme="majorHAnsi" w:cstheme="majorHAnsi"/>
          <w:b/>
          <w:bCs/>
        </w:rPr>
      </w:pPr>
    </w:p>
    <w:p w14:paraId="342523C1" w14:textId="77777777" w:rsidR="00267F6D" w:rsidRPr="002B5DF5" w:rsidRDefault="00267F6D" w:rsidP="006B5F92">
      <w:pPr>
        <w:spacing w:before="0" w:after="0"/>
        <w:rPr>
          <w:rFonts w:asciiTheme="majorHAnsi" w:hAnsiTheme="majorHAnsi" w:cstheme="majorHAnsi"/>
          <w:b/>
          <w:bCs/>
        </w:rPr>
      </w:pPr>
    </w:p>
    <w:p w14:paraId="64979FEB" w14:textId="05B669E6" w:rsidR="0025026A" w:rsidRPr="002B5DF5" w:rsidRDefault="0025026A" w:rsidP="006B5F92">
      <w:pPr>
        <w:spacing w:before="0" w:after="0"/>
        <w:rPr>
          <w:rFonts w:asciiTheme="majorHAnsi" w:hAnsiTheme="majorHAnsi" w:cstheme="majorHAnsi"/>
          <w:b/>
          <w:bCs/>
        </w:rPr>
      </w:pPr>
    </w:p>
    <w:p w14:paraId="2F4EB7A9" w14:textId="4A3620CD" w:rsidR="0025026A" w:rsidRPr="002B5DF5" w:rsidRDefault="0025026A" w:rsidP="006B5F92">
      <w:pPr>
        <w:spacing w:before="0" w:after="0"/>
        <w:rPr>
          <w:rFonts w:asciiTheme="majorHAnsi" w:hAnsiTheme="majorHAnsi" w:cstheme="majorHAnsi"/>
          <w:b/>
          <w:bCs/>
        </w:rPr>
      </w:pPr>
    </w:p>
    <w:p w14:paraId="199524D4" w14:textId="77777777" w:rsidR="00D726F3" w:rsidRPr="002B5DF5" w:rsidRDefault="00D726F3" w:rsidP="006B5F92">
      <w:pPr>
        <w:spacing w:before="0" w:after="0"/>
        <w:rPr>
          <w:rFonts w:asciiTheme="majorHAnsi" w:hAnsiTheme="majorHAnsi" w:cstheme="majorHAnsi"/>
          <w:b/>
          <w:bCs/>
        </w:rPr>
      </w:pPr>
    </w:p>
    <w:p w14:paraId="5BEFEFAB" w14:textId="017D9B8D" w:rsidR="009071F1" w:rsidRPr="002B5DF5" w:rsidRDefault="00D726F3" w:rsidP="006B5F92">
      <w:pPr>
        <w:spacing w:before="0" w:after="0"/>
        <w:rPr>
          <w:rFonts w:asciiTheme="majorHAnsi" w:hAnsiTheme="majorHAnsi" w:cstheme="majorHAnsi"/>
          <w:b/>
          <w:bCs/>
        </w:rPr>
      </w:pPr>
      <w:r w:rsidRPr="002B5DF5">
        <w:rPr>
          <w:rFonts w:asciiTheme="majorHAnsi" w:hAnsiTheme="majorHAnsi" w:cstheme="majorHAnsi"/>
          <w:b/>
          <w:bCs/>
          <w:noProof/>
        </w:rPr>
        <w:drawing>
          <wp:inline distT="0" distB="0" distL="0" distR="0" wp14:anchorId="10DBFB41" wp14:editId="79580227">
            <wp:extent cx="5760720" cy="5760720"/>
            <wp:effectExtent l="0" t="0" r="0" b="0"/>
            <wp:docPr id="5" name="Bildobjekt 5" descr="En bild som visar text, tecken, gul, visitko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tecken, gul, visitkort&#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14:paraId="53A0B7E6" w14:textId="77777777" w:rsidR="009071F1" w:rsidRPr="002B5DF5" w:rsidRDefault="009071F1" w:rsidP="006B5F92">
      <w:pPr>
        <w:spacing w:before="0" w:after="0"/>
        <w:rPr>
          <w:rFonts w:asciiTheme="majorHAnsi" w:hAnsiTheme="majorHAnsi" w:cstheme="majorHAnsi"/>
          <w:b/>
          <w:bCs/>
        </w:rPr>
      </w:pPr>
    </w:p>
    <w:p w14:paraId="243351B4" w14:textId="77777777" w:rsidR="00597A98" w:rsidRPr="002B5DF5" w:rsidRDefault="00597A98" w:rsidP="00597A98">
      <w:pPr>
        <w:spacing w:before="0" w:after="0"/>
        <w:jc w:val="center"/>
        <w:rPr>
          <w:rFonts w:asciiTheme="majorHAnsi" w:hAnsiTheme="majorHAnsi" w:cstheme="majorHAnsi"/>
          <w:b/>
          <w:bCs/>
        </w:rPr>
      </w:pPr>
    </w:p>
    <w:p w14:paraId="2376D2BA" w14:textId="0DA97E2C" w:rsidR="0025026A" w:rsidRPr="002B5DF5" w:rsidRDefault="0025026A" w:rsidP="00597A98">
      <w:pPr>
        <w:spacing w:before="0" w:after="0"/>
        <w:jc w:val="center"/>
        <w:rPr>
          <w:rFonts w:asciiTheme="majorHAnsi" w:hAnsiTheme="majorHAnsi" w:cstheme="majorHAnsi"/>
          <w:b/>
          <w:bCs/>
          <w:sz w:val="36"/>
          <w:szCs w:val="32"/>
        </w:rPr>
      </w:pPr>
      <w:r w:rsidRPr="002B5DF5">
        <w:rPr>
          <w:rFonts w:asciiTheme="majorHAnsi" w:hAnsiTheme="majorHAnsi" w:cstheme="majorHAnsi"/>
          <w:b/>
          <w:bCs/>
          <w:sz w:val="36"/>
          <w:szCs w:val="32"/>
        </w:rPr>
        <w:t>(föreningens namn</w:t>
      </w:r>
      <w:r w:rsidR="000C6ABE">
        <w:rPr>
          <w:rFonts w:asciiTheme="majorHAnsi" w:hAnsiTheme="majorHAnsi" w:cstheme="majorHAnsi"/>
          <w:b/>
          <w:bCs/>
          <w:sz w:val="36"/>
          <w:szCs w:val="32"/>
        </w:rPr>
        <w:t xml:space="preserve"> eller logo</w:t>
      </w:r>
      <w:r w:rsidRPr="002B5DF5">
        <w:rPr>
          <w:rFonts w:asciiTheme="majorHAnsi" w:hAnsiTheme="majorHAnsi" w:cstheme="majorHAnsi"/>
          <w:b/>
          <w:bCs/>
          <w:sz w:val="36"/>
          <w:szCs w:val="32"/>
        </w:rPr>
        <w:t>)</w:t>
      </w:r>
    </w:p>
    <w:p w14:paraId="05EE4833" w14:textId="79D317F3" w:rsidR="0025026A" w:rsidRPr="002B5DF5" w:rsidRDefault="009071F1" w:rsidP="009071F1">
      <w:pPr>
        <w:spacing w:before="0" w:after="0"/>
        <w:jc w:val="center"/>
        <w:rPr>
          <w:rFonts w:asciiTheme="majorHAnsi" w:hAnsiTheme="majorHAnsi" w:cstheme="majorHAnsi"/>
          <w:b/>
          <w:bCs/>
          <w:sz w:val="36"/>
          <w:szCs w:val="32"/>
        </w:rPr>
      </w:pPr>
      <w:r w:rsidRPr="002B5DF5">
        <w:rPr>
          <w:rFonts w:asciiTheme="majorHAnsi" w:hAnsiTheme="majorHAnsi" w:cstheme="majorHAnsi"/>
          <w:b/>
          <w:bCs/>
          <w:sz w:val="36"/>
          <w:szCs w:val="32"/>
        </w:rPr>
        <w:t>(år)</w:t>
      </w:r>
    </w:p>
    <w:p w14:paraId="61130732" w14:textId="77777777" w:rsidR="002B5DF5" w:rsidRDefault="002B5DF5" w:rsidP="006B5F92">
      <w:pPr>
        <w:spacing w:before="0" w:after="0"/>
        <w:rPr>
          <w:rFonts w:asciiTheme="majorHAnsi" w:hAnsiTheme="majorHAnsi" w:cstheme="majorHAnsi"/>
          <w:b/>
          <w:bCs/>
        </w:rPr>
      </w:pPr>
    </w:p>
    <w:p w14:paraId="78119BB1" w14:textId="6C5C2280" w:rsidR="002B5DF5" w:rsidRDefault="002B5DF5" w:rsidP="006B5F92">
      <w:pPr>
        <w:spacing w:before="0" w:after="0"/>
        <w:rPr>
          <w:rFonts w:asciiTheme="majorHAnsi" w:hAnsiTheme="majorHAnsi" w:cstheme="majorHAnsi"/>
          <w:b/>
          <w:bCs/>
        </w:rPr>
      </w:pPr>
    </w:p>
    <w:p w14:paraId="25A48170" w14:textId="77777777" w:rsidR="0035258D" w:rsidRDefault="0035258D" w:rsidP="006B5F92">
      <w:pPr>
        <w:spacing w:before="0" w:after="0"/>
        <w:rPr>
          <w:rFonts w:asciiTheme="majorHAnsi" w:hAnsiTheme="majorHAnsi" w:cstheme="majorHAnsi"/>
          <w:b/>
          <w:bCs/>
        </w:rPr>
      </w:pPr>
    </w:p>
    <w:p w14:paraId="3CD8D345" w14:textId="77777777" w:rsidR="002B5DF5" w:rsidRDefault="002B5DF5" w:rsidP="006B5F92">
      <w:pPr>
        <w:spacing w:before="0" w:after="0"/>
        <w:rPr>
          <w:rFonts w:asciiTheme="majorHAnsi" w:hAnsiTheme="majorHAnsi" w:cstheme="majorHAnsi"/>
          <w:b/>
          <w:bCs/>
        </w:rPr>
      </w:pPr>
    </w:p>
    <w:p w14:paraId="282E6E92" w14:textId="77777777" w:rsidR="002B5DF5" w:rsidRDefault="002B5DF5" w:rsidP="006B5F92">
      <w:pPr>
        <w:spacing w:before="0" w:after="0"/>
        <w:rPr>
          <w:rFonts w:asciiTheme="majorHAnsi" w:hAnsiTheme="majorHAnsi" w:cstheme="majorHAnsi"/>
          <w:b/>
          <w:bCs/>
        </w:rPr>
      </w:pPr>
    </w:p>
    <w:p w14:paraId="6F284A29" w14:textId="77777777" w:rsidR="0047525E" w:rsidRDefault="0047525E" w:rsidP="006B5F92">
      <w:pPr>
        <w:spacing w:before="0" w:after="0"/>
        <w:rPr>
          <w:rFonts w:asciiTheme="majorHAnsi" w:hAnsiTheme="majorHAnsi" w:cstheme="majorHAnsi"/>
          <w:b/>
          <w:bCs/>
        </w:rPr>
        <w:sectPr w:rsidR="0047525E" w:rsidSect="00401FD7">
          <w:pgSz w:w="11906" w:h="16838"/>
          <w:pgMar w:top="1417" w:right="1134" w:bottom="1417" w:left="1134" w:header="708" w:footer="708" w:gutter="0"/>
          <w:cols w:space="708"/>
          <w:docGrid w:linePitch="360"/>
        </w:sectPr>
      </w:pPr>
    </w:p>
    <w:p w14:paraId="2B69A2FD" w14:textId="1854A112" w:rsidR="008B5DBD" w:rsidRPr="002B5DF5" w:rsidRDefault="008B5DBD" w:rsidP="006B5F92">
      <w:pPr>
        <w:spacing w:before="0" w:after="0"/>
        <w:rPr>
          <w:rFonts w:asciiTheme="majorHAnsi" w:hAnsiTheme="majorHAnsi" w:cstheme="majorHAnsi"/>
          <w:b/>
          <w:bCs/>
        </w:rPr>
      </w:pPr>
      <w:r w:rsidRPr="001428AC">
        <w:rPr>
          <w:rFonts w:asciiTheme="majorHAnsi" w:hAnsiTheme="majorHAnsi" w:cstheme="majorHAnsi"/>
          <w:b/>
          <w:bCs/>
          <w:sz w:val="32"/>
          <w:szCs w:val="28"/>
        </w:rPr>
        <w:lastRenderedPageBreak/>
        <w:t>Inledning</w:t>
      </w:r>
    </w:p>
    <w:p w14:paraId="0857DA4E" w14:textId="19BE9A8B" w:rsidR="00045FCB" w:rsidRPr="002B5DF5" w:rsidRDefault="00FF1B19" w:rsidP="006B5F92">
      <w:pPr>
        <w:spacing w:before="0" w:after="0"/>
        <w:rPr>
          <w:rFonts w:asciiTheme="majorHAnsi" w:hAnsiTheme="majorHAnsi" w:cstheme="majorHAnsi"/>
        </w:rPr>
      </w:pPr>
      <w:r w:rsidRPr="002B5DF5">
        <w:rPr>
          <w:rFonts w:asciiTheme="majorHAnsi" w:hAnsiTheme="majorHAnsi" w:cstheme="majorHAnsi"/>
        </w:rPr>
        <w:t>Detta dokument beskriver f</w:t>
      </w:r>
      <w:r w:rsidR="00442B65" w:rsidRPr="002B5DF5">
        <w:rPr>
          <w:rFonts w:asciiTheme="majorHAnsi" w:hAnsiTheme="majorHAnsi" w:cstheme="majorHAnsi"/>
        </w:rPr>
        <w:t>öreningens ställningstaganden</w:t>
      </w:r>
      <w:r w:rsidRPr="002B5DF5">
        <w:rPr>
          <w:rFonts w:asciiTheme="majorHAnsi" w:hAnsiTheme="majorHAnsi" w:cstheme="majorHAnsi"/>
        </w:rPr>
        <w:t xml:space="preserve">, </w:t>
      </w:r>
      <w:r w:rsidR="00442B65" w:rsidRPr="002B5DF5">
        <w:rPr>
          <w:rFonts w:asciiTheme="majorHAnsi" w:hAnsiTheme="majorHAnsi" w:cstheme="majorHAnsi"/>
        </w:rPr>
        <w:t>riktlinjer</w:t>
      </w:r>
      <w:r w:rsidRPr="002B5DF5">
        <w:rPr>
          <w:rFonts w:asciiTheme="majorHAnsi" w:hAnsiTheme="majorHAnsi" w:cstheme="majorHAnsi"/>
        </w:rPr>
        <w:t xml:space="preserve"> och handlingsmodeller</w:t>
      </w:r>
      <w:r w:rsidR="00442B65" w:rsidRPr="002B5DF5">
        <w:rPr>
          <w:rFonts w:asciiTheme="majorHAnsi" w:hAnsiTheme="majorHAnsi" w:cstheme="majorHAnsi"/>
        </w:rPr>
        <w:t xml:space="preserve"> i </w:t>
      </w:r>
      <w:r w:rsidR="000C6ABE">
        <w:rPr>
          <w:rFonts w:asciiTheme="majorHAnsi" w:hAnsiTheme="majorHAnsi" w:cstheme="majorHAnsi"/>
        </w:rPr>
        <w:t>gällande</w:t>
      </w:r>
      <w:r w:rsidR="00442B65" w:rsidRPr="002B5DF5">
        <w:rPr>
          <w:rFonts w:asciiTheme="majorHAnsi" w:hAnsiTheme="majorHAnsi" w:cstheme="majorHAnsi"/>
        </w:rPr>
        <w:t xml:space="preserve"> rusmedel</w:t>
      </w:r>
      <w:r w:rsidRPr="002B5DF5">
        <w:rPr>
          <w:rFonts w:asciiTheme="majorHAnsi" w:hAnsiTheme="majorHAnsi" w:cstheme="majorHAnsi"/>
        </w:rPr>
        <w:t xml:space="preserve">. </w:t>
      </w:r>
      <w:r w:rsidR="00DC2FF4" w:rsidRPr="002B5DF5">
        <w:rPr>
          <w:rFonts w:asciiTheme="majorHAnsi" w:hAnsiTheme="majorHAnsi" w:cstheme="majorHAnsi"/>
        </w:rPr>
        <w:t>Med rusmedel avse</w:t>
      </w:r>
      <w:r w:rsidR="00E30251" w:rsidRPr="002B5DF5">
        <w:rPr>
          <w:rFonts w:asciiTheme="majorHAnsi" w:hAnsiTheme="majorHAnsi" w:cstheme="majorHAnsi"/>
        </w:rPr>
        <w:t>s alkohol, tobaksprodukter</w:t>
      </w:r>
      <w:r w:rsidR="006B2B33" w:rsidRPr="002B5DF5">
        <w:rPr>
          <w:rFonts w:asciiTheme="majorHAnsi" w:hAnsiTheme="majorHAnsi" w:cstheme="majorHAnsi"/>
        </w:rPr>
        <w:t xml:space="preserve">, </w:t>
      </w:r>
      <w:r w:rsidR="00E30251" w:rsidRPr="002B5DF5">
        <w:rPr>
          <w:rFonts w:asciiTheme="majorHAnsi" w:hAnsiTheme="majorHAnsi" w:cstheme="majorHAnsi"/>
        </w:rPr>
        <w:t>narkotika</w:t>
      </w:r>
      <w:r w:rsidR="006B2B33" w:rsidRPr="002B5DF5">
        <w:rPr>
          <w:rFonts w:asciiTheme="majorHAnsi" w:hAnsiTheme="majorHAnsi" w:cstheme="majorHAnsi"/>
        </w:rPr>
        <w:t xml:space="preserve"> och doping.</w:t>
      </w:r>
    </w:p>
    <w:p w14:paraId="1FF3FAB6" w14:textId="77777777" w:rsidR="00442B65" w:rsidRPr="002B5DF5" w:rsidRDefault="00442B65" w:rsidP="006B5F92">
      <w:pPr>
        <w:spacing w:before="0" w:after="0"/>
        <w:rPr>
          <w:rFonts w:asciiTheme="majorHAnsi" w:hAnsiTheme="majorHAnsi" w:cstheme="majorHAnsi"/>
          <w:b/>
          <w:bCs/>
        </w:rPr>
      </w:pPr>
    </w:p>
    <w:p w14:paraId="1ADECFD9" w14:textId="5383F4EC" w:rsidR="008B5DBD" w:rsidRPr="002B5DF5" w:rsidRDefault="008B5DBD" w:rsidP="006B5F92">
      <w:pPr>
        <w:spacing w:before="0" w:after="0"/>
        <w:rPr>
          <w:rFonts w:asciiTheme="majorHAnsi" w:hAnsiTheme="majorHAnsi" w:cstheme="majorHAnsi"/>
          <w:b/>
          <w:bCs/>
        </w:rPr>
      </w:pPr>
      <w:r w:rsidRPr="001428AC">
        <w:rPr>
          <w:rFonts w:asciiTheme="majorHAnsi" w:hAnsiTheme="majorHAnsi" w:cstheme="majorHAnsi"/>
          <w:b/>
          <w:bCs/>
          <w:sz w:val="32"/>
          <w:szCs w:val="28"/>
        </w:rPr>
        <w:t>Syfte</w:t>
      </w:r>
    </w:p>
    <w:p w14:paraId="196E7BC5" w14:textId="4D1139EB" w:rsidR="00157AA9" w:rsidRPr="002B5DF5" w:rsidRDefault="00FF1B19" w:rsidP="00702E35">
      <w:pPr>
        <w:spacing w:before="0" w:after="0"/>
        <w:rPr>
          <w:rFonts w:asciiTheme="majorHAnsi" w:hAnsiTheme="majorHAnsi" w:cstheme="majorHAnsi"/>
        </w:rPr>
      </w:pPr>
      <w:r w:rsidRPr="002B5DF5">
        <w:rPr>
          <w:rFonts w:asciiTheme="majorHAnsi" w:hAnsiTheme="majorHAnsi" w:cstheme="majorHAnsi"/>
        </w:rPr>
        <w:t xml:space="preserve">Policyn och handlingsplanen </w:t>
      </w:r>
      <w:r w:rsidR="00066540" w:rsidRPr="002B5DF5">
        <w:rPr>
          <w:rFonts w:asciiTheme="majorHAnsi" w:hAnsiTheme="majorHAnsi" w:cstheme="majorHAnsi"/>
        </w:rPr>
        <w:t>finns</w:t>
      </w:r>
      <w:r w:rsidR="00442B65" w:rsidRPr="002B5DF5">
        <w:rPr>
          <w:rFonts w:asciiTheme="majorHAnsi" w:hAnsiTheme="majorHAnsi" w:cstheme="majorHAnsi"/>
        </w:rPr>
        <w:t xml:space="preserve"> </w:t>
      </w:r>
      <w:r w:rsidRPr="002B5DF5">
        <w:rPr>
          <w:rFonts w:asciiTheme="majorHAnsi" w:hAnsiTheme="majorHAnsi" w:cstheme="majorHAnsi"/>
        </w:rPr>
        <w:t>f</w:t>
      </w:r>
      <w:r w:rsidR="00442B65" w:rsidRPr="002B5DF5">
        <w:rPr>
          <w:rFonts w:asciiTheme="majorHAnsi" w:hAnsiTheme="majorHAnsi" w:cstheme="majorHAnsi"/>
        </w:rPr>
        <w:t>ör att skapa en rusmedelsfri miljö för ungdomars föreningsverksamhet</w:t>
      </w:r>
      <w:r w:rsidR="00066540" w:rsidRPr="002B5DF5">
        <w:rPr>
          <w:rFonts w:asciiTheme="majorHAnsi" w:hAnsiTheme="majorHAnsi" w:cstheme="majorHAnsi"/>
        </w:rPr>
        <w:t xml:space="preserve">, </w:t>
      </w:r>
      <w:r w:rsidR="00442B65" w:rsidRPr="002B5DF5">
        <w:rPr>
          <w:rFonts w:asciiTheme="majorHAnsi" w:hAnsiTheme="majorHAnsi" w:cstheme="majorHAnsi"/>
        </w:rPr>
        <w:t>fastställa föreningens regler gällande rusmedel</w:t>
      </w:r>
      <w:r w:rsidR="00066540" w:rsidRPr="002B5DF5">
        <w:rPr>
          <w:rFonts w:asciiTheme="majorHAnsi" w:hAnsiTheme="majorHAnsi" w:cstheme="majorHAnsi"/>
        </w:rPr>
        <w:t xml:space="preserve"> och för att </w:t>
      </w:r>
      <w:r w:rsidR="002226B8" w:rsidRPr="002B5DF5">
        <w:rPr>
          <w:rFonts w:asciiTheme="majorHAnsi" w:hAnsiTheme="majorHAnsi" w:cstheme="majorHAnsi"/>
        </w:rPr>
        <w:t xml:space="preserve">alla vuxna i föreningen ska ha verktyg till att hantera </w:t>
      </w:r>
      <w:r w:rsidR="006D62AA" w:rsidRPr="002B5DF5">
        <w:rPr>
          <w:rFonts w:asciiTheme="majorHAnsi" w:hAnsiTheme="majorHAnsi" w:cstheme="majorHAnsi"/>
        </w:rPr>
        <w:t xml:space="preserve">möjliga </w:t>
      </w:r>
      <w:r w:rsidR="002226B8" w:rsidRPr="002B5DF5">
        <w:rPr>
          <w:rFonts w:asciiTheme="majorHAnsi" w:hAnsiTheme="majorHAnsi" w:cstheme="majorHAnsi"/>
        </w:rPr>
        <w:t>situationer där rusmedel förekommer inom föreningens verksamhet</w:t>
      </w:r>
      <w:r w:rsidR="00157AA9" w:rsidRPr="002B5DF5">
        <w:rPr>
          <w:rFonts w:asciiTheme="majorHAnsi" w:hAnsiTheme="majorHAnsi" w:cstheme="majorHAnsi"/>
        </w:rPr>
        <w:t>.</w:t>
      </w:r>
      <w:r w:rsidRPr="002B5DF5">
        <w:rPr>
          <w:rFonts w:asciiTheme="majorHAnsi" w:hAnsiTheme="majorHAnsi" w:cstheme="majorHAnsi"/>
        </w:rPr>
        <w:t xml:space="preserve"> Policyn och handlingsplanen s</w:t>
      </w:r>
      <w:r w:rsidR="00723078" w:rsidRPr="002B5DF5">
        <w:rPr>
          <w:rFonts w:asciiTheme="majorHAnsi" w:hAnsiTheme="majorHAnsi" w:cstheme="majorHAnsi"/>
        </w:rPr>
        <w:t xml:space="preserve">töder barns och ungas hälsosamma levnadsvanor och </w:t>
      </w:r>
      <w:r w:rsidR="002226B8" w:rsidRPr="002B5DF5">
        <w:rPr>
          <w:rFonts w:asciiTheme="majorHAnsi" w:hAnsiTheme="majorHAnsi" w:cstheme="majorHAnsi"/>
        </w:rPr>
        <w:t>bidrar</w:t>
      </w:r>
      <w:r w:rsidR="00723078" w:rsidRPr="002B5DF5">
        <w:rPr>
          <w:rFonts w:asciiTheme="majorHAnsi" w:hAnsiTheme="majorHAnsi" w:cstheme="majorHAnsi"/>
        </w:rPr>
        <w:t xml:space="preserve"> till att det finns möjligheter att delta i verksamhet i en rusmedelsfri miljö.</w:t>
      </w:r>
      <w:r w:rsidR="00702E35" w:rsidRPr="002B5DF5">
        <w:rPr>
          <w:rFonts w:asciiTheme="majorHAnsi" w:hAnsiTheme="majorHAnsi" w:cstheme="majorHAnsi"/>
        </w:rPr>
        <w:t xml:space="preserve"> </w:t>
      </w:r>
      <w:r w:rsidR="004B3715" w:rsidRPr="002B5DF5">
        <w:rPr>
          <w:rFonts w:asciiTheme="majorHAnsi" w:hAnsiTheme="majorHAnsi" w:cstheme="majorHAnsi"/>
        </w:rPr>
        <w:t xml:space="preserve">Syftet </w:t>
      </w:r>
      <w:r w:rsidR="002226B8" w:rsidRPr="002B5DF5">
        <w:rPr>
          <w:rFonts w:asciiTheme="majorHAnsi" w:hAnsiTheme="majorHAnsi" w:cstheme="majorHAnsi"/>
        </w:rPr>
        <w:t xml:space="preserve">för policyn </w:t>
      </w:r>
      <w:r w:rsidR="004B3715" w:rsidRPr="002B5DF5">
        <w:rPr>
          <w:rFonts w:asciiTheme="majorHAnsi" w:hAnsiTheme="majorHAnsi" w:cstheme="majorHAnsi"/>
        </w:rPr>
        <w:t xml:space="preserve">är att skapa tydliga riktlinjer för vilka förhållningsregler </w:t>
      </w:r>
      <w:r w:rsidR="00021972" w:rsidRPr="002B5DF5">
        <w:rPr>
          <w:rFonts w:asciiTheme="majorHAnsi" w:hAnsiTheme="majorHAnsi" w:cstheme="majorHAnsi"/>
        </w:rPr>
        <w:t xml:space="preserve">gällande rusmedel </w:t>
      </w:r>
      <w:r w:rsidR="004B3715" w:rsidRPr="002B5DF5">
        <w:rPr>
          <w:rFonts w:asciiTheme="majorHAnsi" w:hAnsiTheme="majorHAnsi" w:cstheme="majorHAnsi"/>
        </w:rPr>
        <w:t xml:space="preserve">som gäller för </w:t>
      </w:r>
      <w:r w:rsidR="00021972" w:rsidRPr="002B5DF5">
        <w:rPr>
          <w:rFonts w:asciiTheme="majorHAnsi" w:hAnsiTheme="majorHAnsi" w:cstheme="majorHAnsi"/>
        </w:rPr>
        <w:t>barn, unga, föreningsaktiva vuxna och</w:t>
      </w:r>
      <w:r w:rsidR="004B3715" w:rsidRPr="002B5DF5">
        <w:rPr>
          <w:rFonts w:asciiTheme="majorHAnsi" w:hAnsiTheme="majorHAnsi" w:cstheme="majorHAnsi"/>
        </w:rPr>
        <w:t xml:space="preserve"> föräldrar inom ramen för föreningens verksamhet.</w:t>
      </w:r>
      <w:r w:rsidR="00021972" w:rsidRPr="002B5DF5">
        <w:rPr>
          <w:rFonts w:asciiTheme="majorHAnsi" w:hAnsiTheme="majorHAnsi" w:cstheme="majorHAnsi"/>
        </w:rPr>
        <w:t xml:space="preserve"> </w:t>
      </w:r>
      <w:r w:rsidR="00D563A7" w:rsidRPr="002B5DF5">
        <w:rPr>
          <w:rFonts w:asciiTheme="majorHAnsi" w:hAnsiTheme="majorHAnsi" w:cstheme="majorHAnsi"/>
        </w:rPr>
        <w:t xml:space="preserve">Med tydlighet minskar risken för olika tolkningar, </w:t>
      </w:r>
      <w:proofErr w:type="gramStart"/>
      <w:r w:rsidR="00D563A7" w:rsidRPr="002B5DF5">
        <w:rPr>
          <w:rFonts w:asciiTheme="majorHAnsi" w:hAnsiTheme="majorHAnsi" w:cstheme="majorHAnsi"/>
        </w:rPr>
        <w:t>t.ex.</w:t>
      </w:r>
      <w:proofErr w:type="gramEnd"/>
      <w:r w:rsidR="00D563A7" w:rsidRPr="002B5DF5">
        <w:rPr>
          <w:rFonts w:asciiTheme="majorHAnsi" w:hAnsiTheme="majorHAnsi" w:cstheme="majorHAnsi"/>
        </w:rPr>
        <w:t xml:space="preserve"> att </w:t>
      </w:r>
      <w:r w:rsidR="00A92C3F" w:rsidRPr="002B5DF5">
        <w:rPr>
          <w:rFonts w:asciiTheme="majorHAnsi" w:hAnsiTheme="majorHAnsi" w:cstheme="majorHAnsi"/>
        </w:rPr>
        <w:t>en del</w:t>
      </w:r>
      <w:r w:rsidR="00D563A7" w:rsidRPr="002B5DF5">
        <w:rPr>
          <w:rFonts w:asciiTheme="majorHAnsi" w:hAnsiTheme="majorHAnsi" w:cstheme="majorHAnsi"/>
        </w:rPr>
        <w:t xml:space="preserve"> tycker att det är okej </w:t>
      </w:r>
      <w:r w:rsidR="00C950B9" w:rsidRPr="002B5DF5">
        <w:rPr>
          <w:rFonts w:asciiTheme="majorHAnsi" w:hAnsiTheme="majorHAnsi" w:cstheme="majorHAnsi"/>
        </w:rPr>
        <w:t xml:space="preserve">att vuxna </w:t>
      </w:r>
      <w:r w:rsidR="00E8559E" w:rsidRPr="002B5DF5">
        <w:rPr>
          <w:rFonts w:asciiTheme="majorHAnsi" w:hAnsiTheme="majorHAnsi" w:cstheme="majorHAnsi"/>
        </w:rPr>
        <w:t>använder snus när de deltar i föreningens</w:t>
      </w:r>
      <w:r w:rsidR="00C950B9" w:rsidRPr="002B5DF5">
        <w:rPr>
          <w:rFonts w:asciiTheme="majorHAnsi" w:hAnsiTheme="majorHAnsi" w:cstheme="majorHAnsi"/>
        </w:rPr>
        <w:t xml:space="preserve"> verksamhet</w:t>
      </w:r>
      <w:r w:rsidR="00C64381" w:rsidRPr="002B5DF5">
        <w:rPr>
          <w:rFonts w:asciiTheme="majorHAnsi" w:hAnsiTheme="majorHAnsi" w:cstheme="majorHAnsi"/>
        </w:rPr>
        <w:t>, medan andra inte tycker att det är okej.</w:t>
      </w:r>
      <w:r w:rsidR="00A92C3F" w:rsidRPr="002B5DF5">
        <w:rPr>
          <w:rFonts w:asciiTheme="majorHAnsi" w:hAnsiTheme="majorHAnsi" w:cstheme="majorHAnsi"/>
        </w:rPr>
        <w:t xml:space="preserve"> </w:t>
      </w:r>
      <w:r w:rsidR="00157AA9" w:rsidRPr="002B5DF5">
        <w:rPr>
          <w:rFonts w:asciiTheme="majorHAnsi" w:hAnsiTheme="majorHAnsi" w:cstheme="majorHAnsi"/>
        </w:rPr>
        <w:t xml:space="preserve">Handlingsplanens syfte är att klargöra vem som </w:t>
      </w:r>
      <w:r w:rsidR="004A5513" w:rsidRPr="002B5DF5">
        <w:rPr>
          <w:rFonts w:asciiTheme="majorHAnsi" w:hAnsiTheme="majorHAnsi" w:cstheme="majorHAnsi"/>
        </w:rPr>
        <w:t xml:space="preserve">ansvarar för </w:t>
      </w:r>
      <w:r w:rsidR="00A92C3F" w:rsidRPr="002B5DF5">
        <w:rPr>
          <w:rFonts w:asciiTheme="majorHAnsi" w:hAnsiTheme="majorHAnsi" w:cstheme="majorHAnsi"/>
        </w:rPr>
        <w:t>vilka delar</w:t>
      </w:r>
      <w:r w:rsidR="00C950B9" w:rsidRPr="002B5DF5">
        <w:rPr>
          <w:rFonts w:asciiTheme="majorHAnsi" w:hAnsiTheme="majorHAnsi" w:cstheme="majorHAnsi"/>
        </w:rPr>
        <w:t xml:space="preserve">, </w:t>
      </w:r>
      <w:r w:rsidR="00A92C3F" w:rsidRPr="002B5DF5">
        <w:rPr>
          <w:rFonts w:asciiTheme="majorHAnsi" w:hAnsiTheme="majorHAnsi" w:cstheme="majorHAnsi"/>
        </w:rPr>
        <w:t>ifall</w:t>
      </w:r>
      <w:r w:rsidR="00C950B9" w:rsidRPr="002B5DF5">
        <w:rPr>
          <w:rFonts w:asciiTheme="majorHAnsi" w:hAnsiTheme="majorHAnsi" w:cstheme="majorHAnsi"/>
        </w:rPr>
        <w:t xml:space="preserve"> rusmedelsanvändning påträffas inom föreningens verksamhet</w:t>
      </w:r>
      <w:r w:rsidR="004A5513" w:rsidRPr="002B5DF5">
        <w:rPr>
          <w:rFonts w:asciiTheme="majorHAnsi" w:hAnsiTheme="majorHAnsi" w:cstheme="majorHAnsi"/>
        </w:rPr>
        <w:t xml:space="preserve">, och hur man ska hantera </w:t>
      </w:r>
      <w:r w:rsidR="006D62AA" w:rsidRPr="002B5DF5">
        <w:rPr>
          <w:rFonts w:asciiTheme="majorHAnsi" w:hAnsiTheme="majorHAnsi" w:cstheme="majorHAnsi"/>
        </w:rPr>
        <w:t>dessa situationer.</w:t>
      </w:r>
      <w:r w:rsidR="004A5513" w:rsidRPr="002B5DF5">
        <w:rPr>
          <w:rFonts w:asciiTheme="majorHAnsi" w:hAnsiTheme="majorHAnsi" w:cstheme="majorHAnsi"/>
        </w:rPr>
        <w:t xml:space="preserve"> </w:t>
      </w:r>
      <w:r w:rsidR="001D45AF" w:rsidRPr="002B5DF5">
        <w:rPr>
          <w:rFonts w:asciiTheme="majorHAnsi" w:hAnsiTheme="majorHAnsi" w:cstheme="majorHAnsi"/>
        </w:rPr>
        <w:t>Policyn och handlingsplanen omfattar alla medlemmar.</w:t>
      </w:r>
    </w:p>
    <w:p w14:paraId="4D12A662" w14:textId="77777777" w:rsidR="00442B65" w:rsidRPr="002B5DF5" w:rsidRDefault="00442B65" w:rsidP="006B5F92">
      <w:pPr>
        <w:spacing w:before="0" w:after="0"/>
        <w:rPr>
          <w:rFonts w:asciiTheme="majorHAnsi" w:hAnsiTheme="majorHAnsi" w:cstheme="majorHAnsi"/>
          <w:b/>
          <w:bCs/>
        </w:rPr>
      </w:pPr>
    </w:p>
    <w:p w14:paraId="10B16992" w14:textId="4E422CFC" w:rsidR="00DE4F7B" w:rsidRPr="002B5DF5" w:rsidRDefault="008B5DBD" w:rsidP="006B5F92">
      <w:pPr>
        <w:spacing w:before="0" w:after="0"/>
        <w:rPr>
          <w:rFonts w:asciiTheme="majorHAnsi" w:hAnsiTheme="majorHAnsi" w:cstheme="majorHAnsi"/>
          <w:b/>
          <w:bCs/>
        </w:rPr>
      </w:pPr>
      <w:r w:rsidRPr="001428AC">
        <w:rPr>
          <w:rFonts w:asciiTheme="majorHAnsi" w:hAnsiTheme="majorHAnsi" w:cstheme="majorHAnsi"/>
          <w:b/>
          <w:bCs/>
          <w:sz w:val="32"/>
          <w:szCs w:val="28"/>
        </w:rPr>
        <w:t>Mål</w:t>
      </w:r>
      <w:r w:rsidR="00DE4F7B" w:rsidRPr="001428AC">
        <w:rPr>
          <w:rFonts w:asciiTheme="majorHAnsi" w:hAnsiTheme="majorHAnsi" w:cstheme="majorHAnsi"/>
          <w:b/>
          <w:bCs/>
          <w:sz w:val="32"/>
          <w:szCs w:val="28"/>
        </w:rPr>
        <w:t>sättningar</w:t>
      </w:r>
      <w:r w:rsidR="00DE4F7B" w:rsidRPr="002B5DF5">
        <w:rPr>
          <w:rFonts w:asciiTheme="majorHAnsi" w:hAnsiTheme="majorHAnsi" w:cstheme="majorHAnsi"/>
          <w:b/>
          <w:bCs/>
        </w:rPr>
        <w:t xml:space="preserve"> </w:t>
      </w:r>
    </w:p>
    <w:p w14:paraId="053C7158" w14:textId="6E90D91C" w:rsidR="00DE4F7B" w:rsidRPr="002B5DF5" w:rsidRDefault="00DE4F7B" w:rsidP="006B5F92">
      <w:pPr>
        <w:spacing w:before="0" w:after="0"/>
        <w:rPr>
          <w:rFonts w:asciiTheme="majorHAnsi" w:hAnsiTheme="majorHAnsi" w:cstheme="majorHAnsi"/>
          <w:i/>
          <w:iCs/>
        </w:rPr>
      </w:pPr>
      <w:r w:rsidRPr="002B5DF5">
        <w:rPr>
          <w:rFonts w:asciiTheme="majorHAnsi" w:hAnsiTheme="majorHAnsi" w:cstheme="majorHAnsi"/>
          <w:i/>
          <w:iCs/>
        </w:rPr>
        <w:t>En hälsosam livsstil</w:t>
      </w:r>
    </w:p>
    <w:p w14:paraId="728D54F6" w14:textId="6CC970F2" w:rsidR="003C4F33" w:rsidRPr="002B5DF5" w:rsidRDefault="00FF1B19" w:rsidP="006B5F92">
      <w:pPr>
        <w:spacing w:before="0" w:after="0"/>
        <w:rPr>
          <w:rFonts w:asciiTheme="majorHAnsi" w:hAnsiTheme="majorHAnsi" w:cstheme="majorHAnsi"/>
        </w:rPr>
      </w:pPr>
      <w:r w:rsidRPr="002B5DF5">
        <w:rPr>
          <w:rFonts w:asciiTheme="majorHAnsi" w:hAnsiTheme="majorHAnsi" w:cstheme="majorHAnsi"/>
        </w:rPr>
        <w:t xml:space="preserve">Med hjälp av policyn och handlingsplanen vill vi </w:t>
      </w:r>
      <w:r w:rsidR="00E66E35" w:rsidRPr="002B5DF5">
        <w:rPr>
          <w:rFonts w:asciiTheme="majorHAnsi" w:hAnsiTheme="majorHAnsi" w:cstheme="majorHAnsi"/>
        </w:rPr>
        <w:t>bidra med</w:t>
      </w:r>
      <w:r w:rsidR="00000307" w:rsidRPr="002B5DF5">
        <w:rPr>
          <w:rFonts w:asciiTheme="majorHAnsi" w:hAnsiTheme="majorHAnsi" w:cstheme="majorHAnsi"/>
        </w:rPr>
        <w:t xml:space="preserve"> en </w:t>
      </w:r>
      <w:r w:rsidR="00E66E35" w:rsidRPr="002B5DF5">
        <w:rPr>
          <w:rFonts w:asciiTheme="majorHAnsi" w:hAnsiTheme="majorHAnsi" w:cstheme="majorHAnsi"/>
        </w:rPr>
        <w:t>hälsofrämjande</w:t>
      </w:r>
      <w:r w:rsidR="003C4F33" w:rsidRPr="002B5DF5">
        <w:rPr>
          <w:rFonts w:asciiTheme="majorHAnsi" w:hAnsiTheme="majorHAnsi" w:cstheme="majorHAnsi"/>
        </w:rPr>
        <w:t xml:space="preserve">, rusmedelsfri miljö för </w:t>
      </w:r>
      <w:r w:rsidR="00000307" w:rsidRPr="002B5DF5">
        <w:rPr>
          <w:rFonts w:asciiTheme="majorHAnsi" w:hAnsiTheme="majorHAnsi" w:cstheme="majorHAnsi"/>
        </w:rPr>
        <w:t>fritid</w:t>
      </w:r>
      <w:r w:rsidR="00E66E35" w:rsidRPr="002B5DF5">
        <w:rPr>
          <w:rFonts w:asciiTheme="majorHAnsi" w:hAnsiTheme="majorHAnsi" w:cstheme="majorHAnsi"/>
        </w:rPr>
        <w:t xml:space="preserve">sverksamhet </w:t>
      </w:r>
      <w:r w:rsidR="00000307" w:rsidRPr="002B5DF5">
        <w:rPr>
          <w:rFonts w:asciiTheme="majorHAnsi" w:hAnsiTheme="majorHAnsi" w:cstheme="majorHAnsi"/>
        </w:rPr>
        <w:t>för barn och ung</w:t>
      </w:r>
      <w:r w:rsidR="00E66E35" w:rsidRPr="002B5DF5">
        <w:rPr>
          <w:rFonts w:asciiTheme="majorHAnsi" w:hAnsiTheme="majorHAnsi" w:cstheme="majorHAnsi"/>
        </w:rPr>
        <w:t>a</w:t>
      </w:r>
      <w:r w:rsidR="00FB1D57" w:rsidRPr="002B5DF5">
        <w:rPr>
          <w:rFonts w:asciiTheme="majorHAnsi" w:hAnsiTheme="majorHAnsi" w:cstheme="majorHAnsi"/>
        </w:rPr>
        <w:t>, där alla trivs</w:t>
      </w:r>
      <w:r w:rsidR="00E66E35" w:rsidRPr="002B5DF5">
        <w:rPr>
          <w:rFonts w:asciiTheme="majorHAnsi" w:hAnsiTheme="majorHAnsi" w:cstheme="majorHAnsi"/>
        </w:rPr>
        <w:t xml:space="preserve">. </w:t>
      </w:r>
      <w:r w:rsidR="00FB1D57" w:rsidRPr="002B5DF5">
        <w:rPr>
          <w:rFonts w:asciiTheme="majorHAnsi" w:hAnsiTheme="majorHAnsi" w:cstheme="majorHAnsi"/>
        </w:rPr>
        <w:t xml:space="preserve">Vi vill också verka för en positiv livsstil för barn och unga. </w:t>
      </w:r>
      <w:r w:rsidR="00D563A7" w:rsidRPr="002B5DF5">
        <w:rPr>
          <w:rFonts w:asciiTheme="majorHAnsi" w:hAnsiTheme="majorHAnsi" w:cstheme="majorHAnsi"/>
        </w:rPr>
        <w:t xml:space="preserve">Målet är att </w:t>
      </w:r>
      <w:r w:rsidR="00B03C02" w:rsidRPr="002B5DF5">
        <w:rPr>
          <w:rFonts w:asciiTheme="majorHAnsi" w:hAnsiTheme="majorHAnsi" w:cstheme="majorHAnsi"/>
        </w:rPr>
        <w:t xml:space="preserve">föreningens verksamhet är rusmedelsfri, och att </w:t>
      </w:r>
      <w:r w:rsidR="00D563A7" w:rsidRPr="002B5DF5">
        <w:rPr>
          <w:rFonts w:asciiTheme="majorHAnsi" w:hAnsiTheme="majorHAnsi" w:cstheme="majorHAnsi"/>
        </w:rPr>
        <w:t xml:space="preserve">alla </w:t>
      </w:r>
      <w:r w:rsidR="002A36A4" w:rsidRPr="002B5DF5">
        <w:rPr>
          <w:rFonts w:asciiTheme="majorHAnsi" w:hAnsiTheme="majorHAnsi" w:cstheme="majorHAnsi"/>
        </w:rPr>
        <w:t xml:space="preserve">medlemmar, ledare, föreningsaktiva och föräldrar till barn och unga i föreningen </w:t>
      </w:r>
      <w:r w:rsidR="00D563A7" w:rsidRPr="002B5DF5">
        <w:rPr>
          <w:rFonts w:asciiTheme="majorHAnsi" w:hAnsiTheme="majorHAnsi" w:cstheme="majorHAnsi"/>
        </w:rPr>
        <w:t xml:space="preserve">ska veta vad som gäller </w:t>
      </w:r>
      <w:r w:rsidR="00693778" w:rsidRPr="002B5DF5">
        <w:rPr>
          <w:rFonts w:asciiTheme="majorHAnsi" w:hAnsiTheme="majorHAnsi" w:cstheme="majorHAnsi"/>
        </w:rPr>
        <w:t>rörande</w:t>
      </w:r>
      <w:r w:rsidR="002A36A4" w:rsidRPr="002B5DF5">
        <w:rPr>
          <w:rFonts w:asciiTheme="majorHAnsi" w:hAnsiTheme="majorHAnsi" w:cstheme="majorHAnsi"/>
        </w:rPr>
        <w:t xml:space="preserve"> rusmedel i föreninge</w:t>
      </w:r>
      <w:r w:rsidR="00693778" w:rsidRPr="002B5DF5">
        <w:rPr>
          <w:rFonts w:asciiTheme="majorHAnsi" w:hAnsiTheme="majorHAnsi" w:cstheme="majorHAnsi"/>
        </w:rPr>
        <w:t>ns verksamhet</w:t>
      </w:r>
      <w:r w:rsidR="00B03C02" w:rsidRPr="002B5DF5">
        <w:rPr>
          <w:rFonts w:asciiTheme="majorHAnsi" w:hAnsiTheme="majorHAnsi" w:cstheme="majorHAnsi"/>
        </w:rPr>
        <w:t>.</w:t>
      </w:r>
    </w:p>
    <w:p w14:paraId="24D27E55" w14:textId="0A2B5BB4" w:rsidR="00DE4F7B" w:rsidRPr="002B5DF5" w:rsidRDefault="00DE4F7B" w:rsidP="006B5F92">
      <w:pPr>
        <w:spacing w:before="0" w:after="0"/>
        <w:rPr>
          <w:rFonts w:asciiTheme="majorHAnsi" w:hAnsiTheme="majorHAnsi" w:cstheme="majorHAnsi"/>
        </w:rPr>
      </w:pPr>
    </w:p>
    <w:p w14:paraId="28B85DDF" w14:textId="71DCCC60" w:rsidR="00AE30C4" w:rsidRPr="002B5DF5" w:rsidRDefault="009A0B59" w:rsidP="006B5F92">
      <w:pPr>
        <w:spacing w:before="0" w:after="0"/>
        <w:rPr>
          <w:rFonts w:asciiTheme="majorHAnsi" w:hAnsiTheme="majorHAnsi" w:cstheme="majorHAnsi"/>
          <w:i/>
          <w:iCs/>
        </w:rPr>
      </w:pPr>
      <w:r w:rsidRPr="002B5DF5">
        <w:rPr>
          <w:rFonts w:asciiTheme="majorHAnsi" w:hAnsiTheme="majorHAnsi" w:cstheme="majorHAnsi"/>
          <w:i/>
          <w:iCs/>
        </w:rPr>
        <w:t xml:space="preserve">Barn eller unga börjar inte använda rusmedel </w:t>
      </w:r>
      <w:r w:rsidR="00AE30C4" w:rsidRPr="002B5DF5">
        <w:rPr>
          <w:rFonts w:asciiTheme="majorHAnsi" w:hAnsiTheme="majorHAnsi" w:cstheme="majorHAnsi"/>
          <w:i/>
          <w:iCs/>
        </w:rPr>
        <w:t xml:space="preserve">under den tid de är </w:t>
      </w:r>
      <w:r w:rsidR="00F73596" w:rsidRPr="002B5DF5">
        <w:rPr>
          <w:rFonts w:asciiTheme="majorHAnsi" w:hAnsiTheme="majorHAnsi" w:cstheme="majorHAnsi"/>
          <w:i/>
          <w:iCs/>
        </w:rPr>
        <w:t xml:space="preserve">med i </w:t>
      </w:r>
      <w:r w:rsidR="00AE30C4" w:rsidRPr="002B5DF5">
        <w:rPr>
          <w:rFonts w:asciiTheme="majorHAnsi" w:hAnsiTheme="majorHAnsi" w:cstheme="majorHAnsi"/>
          <w:i/>
          <w:iCs/>
        </w:rPr>
        <w:t>föreningen</w:t>
      </w:r>
    </w:p>
    <w:p w14:paraId="56CA1457" w14:textId="49FE0D8F" w:rsidR="00B03C02" w:rsidRPr="002B5DF5" w:rsidRDefault="00586AFF" w:rsidP="006B5F92">
      <w:pPr>
        <w:spacing w:before="0" w:after="0"/>
        <w:rPr>
          <w:rFonts w:asciiTheme="majorHAnsi" w:hAnsiTheme="majorHAnsi" w:cstheme="majorHAnsi"/>
          <w:color w:val="FF0000"/>
        </w:rPr>
      </w:pPr>
      <w:r w:rsidRPr="002B5DF5">
        <w:rPr>
          <w:rFonts w:asciiTheme="majorHAnsi" w:hAnsiTheme="majorHAnsi" w:cstheme="majorHAnsi"/>
        </w:rPr>
        <w:t xml:space="preserve">Vårt mål är att inga barn eller unga börjar använda rusmedel under den tid de är med i föreningens verksamhet. </w:t>
      </w:r>
      <w:r w:rsidR="0072580B" w:rsidRPr="002B5DF5">
        <w:rPr>
          <w:rFonts w:asciiTheme="majorHAnsi" w:hAnsiTheme="majorHAnsi" w:cstheme="majorHAnsi"/>
        </w:rPr>
        <w:t xml:space="preserve">Våra vuxna i föreningen fungerar som förebilder för barnen och de unga, vilket betyder att alla vuxna i föreningen är i nyckelposition när det kommer till att </w:t>
      </w:r>
      <w:r w:rsidR="00B560F0" w:rsidRPr="002B5DF5">
        <w:rPr>
          <w:rFonts w:asciiTheme="majorHAnsi" w:hAnsiTheme="majorHAnsi" w:cstheme="majorHAnsi"/>
        </w:rPr>
        <w:t>främja hälsofrämjande värderingar.</w:t>
      </w:r>
      <w:r w:rsidR="00702E35" w:rsidRPr="002B5DF5">
        <w:rPr>
          <w:rFonts w:asciiTheme="majorHAnsi" w:hAnsiTheme="majorHAnsi" w:cstheme="majorHAnsi"/>
        </w:rPr>
        <w:t xml:space="preserve"> </w:t>
      </w:r>
    </w:p>
    <w:p w14:paraId="3D61E615" w14:textId="33D52D39" w:rsidR="00FE5417" w:rsidRPr="005A4896" w:rsidRDefault="00FB0B88" w:rsidP="002B5DF5">
      <w:pPr>
        <w:spacing w:before="0" w:after="0"/>
        <w:rPr>
          <w:rFonts w:asciiTheme="majorHAnsi" w:hAnsiTheme="majorHAnsi" w:cstheme="majorHAnsi"/>
          <w:b/>
          <w:bCs/>
          <w:sz w:val="40"/>
          <w:szCs w:val="36"/>
        </w:rPr>
      </w:pPr>
      <w:r w:rsidRPr="005A4896">
        <w:rPr>
          <w:rFonts w:asciiTheme="majorHAnsi" w:hAnsiTheme="majorHAnsi" w:cstheme="majorHAnsi"/>
          <w:b/>
          <w:bCs/>
          <w:sz w:val="40"/>
          <w:szCs w:val="36"/>
        </w:rPr>
        <w:lastRenderedPageBreak/>
        <w:t>Våra spelr</w:t>
      </w:r>
      <w:r w:rsidR="0046145C" w:rsidRPr="005A4896">
        <w:rPr>
          <w:rFonts w:asciiTheme="majorHAnsi" w:hAnsiTheme="majorHAnsi" w:cstheme="majorHAnsi"/>
          <w:b/>
          <w:bCs/>
          <w:sz w:val="40"/>
          <w:szCs w:val="36"/>
        </w:rPr>
        <w:t>egler</w:t>
      </w:r>
    </w:p>
    <w:p w14:paraId="7EB3D9C3" w14:textId="6FC6B249" w:rsidR="0086136A" w:rsidRPr="002B5DF5" w:rsidRDefault="0086136A" w:rsidP="0086136A">
      <w:pPr>
        <w:spacing w:before="0" w:after="0"/>
        <w:rPr>
          <w:rFonts w:asciiTheme="majorHAnsi" w:hAnsiTheme="majorHAnsi" w:cstheme="majorHAnsi"/>
        </w:rPr>
      </w:pPr>
    </w:p>
    <w:p w14:paraId="34B28A2A" w14:textId="14104908" w:rsidR="0086136A" w:rsidRPr="002B5DF5" w:rsidRDefault="0086136A" w:rsidP="0086136A">
      <w:pPr>
        <w:spacing w:before="0" w:after="0"/>
        <w:rPr>
          <w:rFonts w:asciiTheme="majorHAnsi" w:hAnsiTheme="majorHAnsi" w:cstheme="majorHAnsi"/>
          <w:i/>
          <w:iCs/>
        </w:rPr>
      </w:pPr>
      <w:r w:rsidRPr="002B5DF5">
        <w:rPr>
          <w:rFonts w:asciiTheme="majorHAnsi" w:hAnsiTheme="majorHAnsi" w:cstheme="majorHAnsi"/>
          <w:i/>
          <w:iCs/>
        </w:rPr>
        <w:t>Vår verksamhet</w:t>
      </w:r>
    </w:p>
    <w:p w14:paraId="2ABF6C7C" w14:textId="09C3F043" w:rsidR="00250164" w:rsidRPr="002B5DF5" w:rsidRDefault="00BD4969" w:rsidP="00CB6E7E">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All verksamhet som ordnas för minderåriga är rusmedelsfri</w:t>
      </w:r>
      <w:r w:rsidR="00CB6E7E" w:rsidRPr="002B5DF5">
        <w:rPr>
          <w:rFonts w:asciiTheme="majorHAnsi" w:hAnsiTheme="majorHAnsi" w:cstheme="majorHAnsi"/>
        </w:rPr>
        <w:t>.</w:t>
      </w:r>
    </w:p>
    <w:p w14:paraId="3CE4F2E9" w14:textId="0FE804C8" w:rsidR="00A97248" w:rsidRPr="002B5DF5" w:rsidRDefault="00A97248" w:rsidP="00A97248">
      <w:pPr>
        <w:pStyle w:val="Liststycke"/>
        <w:numPr>
          <w:ilvl w:val="1"/>
          <w:numId w:val="3"/>
        </w:numPr>
        <w:spacing w:before="0" w:after="0"/>
        <w:rPr>
          <w:rFonts w:asciiTheme="majorHAnsi" w:hAnsiTheme="majorHAnsi" w:cstheme="majorHAnsi"/>
        </w:rPr>
      </w:pPr>
      <w:r w:rsidRPr="002B5DF5">
        <w:rPr>
          <w:rFonts w:asciiTheme="majorHAnsi" w:hAnsiTheme="majorHAnsi" w:cstheme="majorHAnsi"/>
        </w:rPr>
        <w:t>Gäller även resor, läger och tävlingar.</w:t>
      </w:r>
    </w:p>
    <w:p w14:paraId="3E301E79" w14:textId="77777777" w:rsidR="00BD4969" w:rsidRPr="002B5DF5" w:rsidRDefault="00BD4969" w:rsidP="00BD4969">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Vi stöder alla i föreningen som vill sluta använda rusmedel, både unga och vuxna.</w:t>
      </w:r>
    </w:p>
    <w:p w14:paraId="3A82F513" w14:textId="6F5866AD" w:rsidR="00BD4969" w:rsidRPr="002B5DF5" w:rsidRDefault="00BD4969" w:rsidP="00BD4969">
      <w:pPr>
        <w:pStyle w:val="Liststycke"/>
        <w:numPr>
          <w:ilvl w:val="1"/>
          <w:numId w:val="3"/>
        </w:numPr>
        <w:spacing w:before="0" w:after="0"/>
        <w:rPr>
          <w:rFonts w:asciiTheme="majorHAnsi" w:hAnsiTheme="majorHAnsi" w:cstheme="majorHAnsi"/>
        </w:rPr>
      </w:pPr>
      <w:r w:rsidRPr="002B5DF5">
        <w:rPr>
          <w:rFonts w:asciiTheme="majorHAnsi" w:hAnsiTheme="majorHAnsi" w:cstheme="majorHAnsi"/>
        </w:rPr>
        <w:t>I vår handlingsplan definierar vi det tillvägagångssätt vi använder, ifall rusmedelsanvändning påträffas i</w:t>
      </w:r>
      <w:r w:rsidR="00445454" w:rsidRPr="002B5DF5">
        <w:rPr>
          <w:rFonts w:asciiTheme="majorHAnsi" w:hAnsiTheme="majorHAnsi" w:cstheme="majorHAnsi"/>
        </w:rPr>
        <w:t>nom</w:t>
      </w:r>
      <w:r w:rsidRPr="002B5DF5">
        <w:rPr>
          <w:rFonts w:asciiTheme="majorHAnsi" w:hAnsiTheme="majorHAnsi" w:cstheme="majorHAnsi"/>
        </w:rPr>
        <w:t xml:space="preserve"> förening</w:t>
      </w:r>
      <w:r w:rsidR="00445454" w:rsidRPr="002B5DF5">
        <w:rPr>
          <w:rFonts w:asciiTheme="majorHAnsi" w:hAnsiTheme="majorHAnsi" w:cstheme="majorHAnsi"/>
        </w:rPr>
        <w:t>ens verksamhet.</w:t>
      </w:r>
    </w:p>
    <w:p w14:paraId="3A2E2C44" w14:textId="100EB672" w:rsidR="00045B40" w:rsidRPr="002B5DF5" w:rsidRDefault="008451E8" w:rsidP="00045B40">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Alla</w:t>
      </w:r>
      <w:r w:rsidR="00045B40" w:rsidRPr="002B5DF5">
        <w:rPr>
          <w:rFonts w:asciiTheme="majorHAnsi" w:hAnsiTheme="majorHAnsi" w:cstheme="majorHAnsi"/>
        </w:rPr>
        <w:t xml:space="preserve"> vuxna </w:t>
      </w:r>
      <w:r w:rsidRPr="002B5DF5">
        <w:rPr>
          <w:rFonts w:asciiTheme="majorHAnsi" w:hAnsiTheme="majorHAnsi" w:cstheme="majorHAnsi"/>
        </w:rPr>
        <w:t>i föreningen,</w:t>
      </w:r>
      <w:r w:rsidR="005208B5" w:rsidRPr="002B5DF5">
        <w:rPr>
          <w:rFonts w:asciiTheme="majorHAnsi" w:hAnsiTheme="majorHAnsi" w:cstheme="majorHAnsi"/>
        </w:rPr>
        <w:t xml:space="preserve"> </w:t>
      </w:r>
      <w:r w:rsidRPr="002B5DF5">
        <w:rPr>
          <w:rFonts w:asciiTheme="majorHAnsi" w:hAnsiTheme="majorHAnsi" w:cstheme="majorHAnsi"/>
        </w:rPr>
        <w:t>även föräldrar</w:t>
      </w:r>
      <w:r w:rsidR="005208B5" w:rsidRPr="002B5DF5">
        <w:rPr>
          <w:rFonts w:asciiTheme="majorHAnsi" w:hAnsiTheme="majorHAnsi" w:cstheme="majorHAnsi"/>
        </w:rPr>
        <w:t>,</w:t>
      </w:r>
      <w:r w:rsidRPr="002B5DF5">
        <w:rPr>
          <w:rFonts w:asciiTheme="majorHAnsi" w:hAnsiTheme="majorHAnsi" w:cstheme="majorHAnsi"/>
        </w:rPr>
        <w:t xml:space="preserve"> </w:t>
      </w:r>
      <w:r w:rsidR="00045B40" w:rsidRPr="002B5DF5">
        <w:rPr>
          <w:rFonts w:asciiTheme="majorHAnsi" w:hAnsiTheme="majorHAnsi" w:cstheme="majorHAnsi"/>
        </w:rPr>
        <w:t>uppmuntras att vara goda förebilder, och följa föreningens rusmedelspolicy.</w:t>
      </w:r>
    </w:p>
    <w:p w14:paraId="4FCE713A" w14:textId="77777777" w:rsidR="00414018" w:rsidRPr="002B5DF5" w:rsidRDefault="00414018" w:rsidP="0086136A">
      <w:pPr>
        <w:spacing w:before="0" w:after="0"/>
        <w:rPr>
          <w:rFonts w:asciiTheme="majorHAnsi" w:hAnsiTheme="majorHAnsi" w:cstheme="majorHAnsi"/>
        </w:rPr>
      </w:pPr>
    </w:p>
    <w:p w14:paraId="2B1E6114" w14:textId="3DDA9630" w:rsidR="0086136A" w:rsidRPr="002B5DF5" w:rsidRDefault="0086136A" w:rsidP="0086136A">
      <w:pPr>
        <w:spacing w:before="0" w:after="0"/>
        <w:rPr>
          <w:rFonts w:asciiTheme="majorHAnsi" w:hAnsiTheme="majorHAnsi" w:cstheme="majorHAnsi"/>
          <w:i/>
          <w:iCs/>
        </w:rPr>
      </w:pPr>
      <w:r w:rsidRPr="002B5DF5">
        <w:rPr>
          <w:rFonts w:asciiTheme="majorHAnsi" w:hAnsiTheme="majorHAnsi" w:cstheme="majorHAnsi"/>
          <w:i/>
          <w:iCs/>
        </w:rPr>
        <w:t>Våra lokaler</w:t>
      </w:r>
    </w:p>
    <w:p w14:paraId="35DC5EEA" w14:textId="081E996B" w:rsidR="0071269B" w:rsidRPr="009B25C7" w:rsidRDefault="00BD4969" w:rsidP="009B25C7">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Rusmedelsanvändning är inte tillåtet i våra föreningslokaler</w:t>
      </w:r>
      <w:r w:rsidR="00CB6E7E" w:rsidRPr="002B5DF5">
        <w:rPr>
          <w:rFonts w:asciiTheme="majorHAnsi" w:hAnsiTheme="majorHAnsi" w:cstheme="majorHAnsi"/>
        </w:rPr>
        <w:t>.</w:t>
      </w:r>
      <w:r w:rsidR="009B25C7">
        <w:rPr>
          <w:rFonts w:asciiTheme="majorHAnsi" w:hAnsiTheme="majorHAnsi" w:cstheme="majorHAnsi"/>
        </w:rPr>
        <w:t xml:space="preserve">    </w:t>
      </w:r>
      <w:r w:rsidR="000F3BEB" w:rsidRPr="009B25C7">
        <w:rPr>
          <w:rFonts w:asciiTheme="majorHAnsi" w:hAnsiTheme="majorHAnsi" w:cstheme="majorHAnsi"/>
          <w:i/>
          <w:iCs/>
        </w:rPr>
        <w:t>a</w:t>
      </w:r>
      <w:r w:rsidR="0071269B" w:rsidRPr="009B25C7">
        <w:rPr>
          <w:rFonts w:asciiTheme="majorHAnsi" w:hAnsiTheme="majorHAnsi" w:cstheme="majorHAnsi"/>
          <w:i/>
          <w:iCs/>
        </w:rPr>
        <w:t>lternativt</w:t>
      </w:r>
    </w:p>
    <w:p w14:paraId="51EB6818" w14:textId="383B9048" w:rsidR="0071269B" w:rsidRPr="002B5DF5" w:rsidRDefault="0071269B" w:rsidP="0071269B">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 xml:space="preserve">Rusmedelsanvändning är inte tillåtet i våra föreningslokaler, </w:t>
      </w:r>
      <w:r w:rsidR="00F05247" w:rsidRPr="002B5DF5">
        <w:rPr>
          <w:rFonts w:asciiTheme="majorHAnsi" w:hAnsiTheme="majorHAnsi" w:cstheme="majorHAnsi"/>
        </w:rPr>
        <w:t>när barn och unga vistas i lokalerna.</w:t>
      </w:r>
      <w:r w:rsidR="00BD4CCA">
        <w:rPr>
          <w:rFonts w:asciiTheme="majorHAnsi" w:hAnsiTheme="majorHAnsi" w:cstheme="majorHAnsi"/>
        </w:rPr>
        <w:t xml:space="preserve"> </w:t>
      </w:r>
      <w:r w:rsidR="00BD4CCA" w:rsidRPr="00BD4CCA">
        <w:rPr>
          <w:rFonts w:asciiTheme="majorHAnsi" w:hAnsiTheme="majorHAnsi" w:cstheme="majorHAnsi"/>
        </w:rPr>
        <w:t xml:space="preserve">Vid arrangerade </w:t>
      </w:r>
      <w:r w:rsidR="004B6D1E">
        <w:rPr>
          <w:rFonts w:asciiTheme="majorHAnsi" w:hAnsiTheme="majorHAnsi" w:cstheme="majorHAnsi"/>
        </w:rPr>
        <w:t xml:space="preserve">av </w:t>
      </w:r>
      <w:r w:rsidR="00BD4CCA" w:rsidRPr="00BD4CCA">
        <w:rPr>
          <w:rFonts w:asciiTheme="majorHAnsi" w:hAnsiTheme="majorHAnsi" w:cstheme="majorHAnsi"/>
        </w:rPr>
        <w:t xml:space="preserve">festligheter </w:t>
      </w:r>
      <w:r w:rsidR="00BD4CCA">
        <w:rPr>
          <w:rFonts w:asciiTheme="majorHAnsi" w:hAnsiTheme="majorHAnsi" w:cstheme="majorHAnsi"/>
        </w:rPr>
        <w:t xml:space="preserve">för vuxna </w:t>
      </w:r>
      <w:r w:rsidR="00BD4CCA" w:rsidRPr="00BD4CCA">
        <w:rPr>
          <w:rFonts w:asciiTheme="majorHAnsi" w:hAnsiTheme="majorHAnsi" w:cstheme="majorHAnsi"/>
        </w:rPr>
        <w:t>kan undantagsvis alkohol förekomma.</w:t>
      </w:r>
      <w:r w:rsidR="008F5C54">
        <w:rPr>
          <w:rFonts w:asciiTheme="majorHAnsi" w:hAnsiTheme="majorHAnsi" w:cstheme="majorHAnsi"/>
        </w:rPr>
        <w:t xml:space="preserve"> Vi strävar efter att se till att dessa regler följs även när vi hyr ut lokalen.</w:t>
      </w:r>
    </w:p>
    <w:p w14:paraId="4509E5CA" w14:textId="01493065" w:rsidR="0045769B" w:rsidRPr="002B5DF5" w:rsidRDefault="0045769B" w:rsidP="0071269B">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 xml:space="preserve">Ifall vi serverar alkohol under </w:t>
      </w:r>
      <w:r w:rsidR="00533BA7" w:rsidRPr="002B5DF5">
        <w:rPr>
          <w:rFonts w:asciiTheme="majorHAnsi" w:hAnsiTheme="majorHAnsi" w:cstheme="majorHAnsi"/>
        </w:rPr>
        <w:t>tillställningar för vuxna, finns det alltid också alkoholfria alternativ</w:t>
      </w:r>
      <w:r w:rsidR="00172B15">
        <w:rPr>
          <w:rFonts w:asciiTheme="majorHAnsi" w:hAnsiTheme="majorHAnsi" w:cstheme="majorHAnsi"/>
        </w:rPr>
        <w:t xml:space="preserve"> tillgängliga.</w:t>
      </w:r>
    </w:p>
    <w:p w14:paraId="0A4D4321" w14:textId="77777777" w:rsidR="00BD4969" w:rsidRPr="002B5DF5" w:rsidRDefault="00BD4969" w:rsidP="00BD4969">
      <w:pPr>
        <w:spacing w:before="0" w:after="0"/>
        <w:rPr>
          <w:rFonts w:asciiTheme="majorHAnsi" w:hAnsiTheme="majorHAnsi" w:cstheme="majorHAnsi"/>
        </w:rPr>
      </w:pPr>
    </w:p>
    <w:p w14:paraId="6DB4858F" w14:textId="2A4BF65F" w:rsidR="0086136A" w:rsidRPr="002B5DF5" w:rsidRDefault="0086136A" w:rsidP="0086136A">
      <w:pPr>
        <w:spacing w:before="0" w:after="0"/>
        <w:rPr>
          <w:rFonts w:asciiTheme="majorHAnsi" w:hAnsiTheme="majorHAnsi" w:cstheme="majorHAnsi"/>
          <w:i/>
          <w:iCs/>
        </w:rPr>
      </w:pPr>
      <w:r w:rsidRPr="002B5DF5">
        <w:rPr>
          <w:rFonts w:asciiTheme="majorHAnsi" w:hAnsiTheme="majorHAnsi" w:cstheme="majorHAnsi"/>
          <w:i/>
          <w:iCs/>
        </w:rPr>
        <w:t>Våra föreningsaktiva vuxna</w:t>
      </w:r>
      <w:r w:rsidR="005C622B" w:rsidRPr="002B5DF5">
        <w:rPr>
          <w:rFonts w:asciiTheme="majorHAnsi" w:hAnsiTheme="majorHAnsi" w:cstheme="majorHAnsi"/>
          <w:i/>
          <w:iCs/>
        </w:rPr>
        <w:t xml:space="preserve">, </w:t>
      </w:r>
      <w:r w:rsidRPr="002B5DF5">
        <w:rPr>
          <w:rFonts w:asciiTheme="majorHAnsi" w:hAnsiTheme="majorHAnsi" w:cstheme="majorHAnsi"/>
          <w:i/>
          <w:iCs/>
        </w:rPr>
        <w:t>ledare</w:t>
      </w:r>
      <w:r w:rsidR="005C622B" w:rsidRPr="002B5DF5">
        <w:rPr>
          <w:rFonts w:asciiTheme="majorHAnsi" w:hAnsiTheme="majorHAnsi" w:cstheme="majorHAnsi"/>
          <w:i/>
          <w:iCs/>
        </w:rPr>
        <w:t xml:space="preserve"> och styrelse</w:t>
      </w:r>
    </w:p>
    <w:p w14:paraId="173574A9" w14:textId="3D2FC763" w:rsidR="00106E7E" w:rsidRPr="002B5DF5" w:rsidRDefault="00BD4969" w:rsidP="007401CC">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Varje vuxen som är involverad i vår föreningsverksamhet förbinder sig att vara rusmedelsfri när hen agerar i föreningens verksamhet</w:t>
      </w:r>
      <w:r w:rsidR="007401CC" w:rsidRPr="002B5DF5">
        <w:rPr>
          <w:rFonts w:asciiTheme="majorHAnsi" w:hAnsiTheme="majorHAnsi" w:cstheme="majorHAnsi"/>
        </w:rPr>
        <w:t xml:space="preserve"> (g</w:t>
      </w:r>
      <w:r w:rsidR="00106E7E" w:rsidRPr="002B5DF5">
        <w:rPr>
          <w:rFonts w:asciiTheme="majorHAnsi" w:hAnsiTheme="majorHAnsi" w:cstheme="majorHAnsi"/>
        </w:rPr>
        <w:t>äller också snusanvändning</w:t>
      </w:r>
      <w:r w:rsidR="007401CC" w:rsidRPr="002B5DF5">
        <w:rPr>
          <w:rFonts w:asciiTheme="majorHAnsi" w:hAnsiTheme="majorHAnsi" w:cstheme="majorHAnsi"/>
        </w:rPr>
        <w:t>).</w:t>
      </w:r>
    </w:p>
    <w:p w14:paraId="37946D41" w14:textId="02A6833B" w:rsidR="000E55F4" w:rsidRPr="002B5DF5" w:rsidRDefault="000E55F4" w:rsidP="00BD4969">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 xml:space="preserve">Vi förutsätter att </w:t>
      </w:r>
      <w:r w:rsidR="00106E7E" w:rsidRPr="002B5DF5">
        <w:rPr>
          <w:rFonts w:asciiTheme="majorHAnsi" w:hAnsiTheme="majorHAnsi" w:cstheme="majorHAnsi"/>
        </w:rPr>
        <w:t xml:space="preserve">alla vuxna i föreningens verksamhet har en </w:t>
      </w:r>
      <w:r w:rsidR="00C7647C" w:rsidRPr="002B5DF5">
        <w:rPr>
          <w:rFonts w:asciiTheme="majorHAnsi" w:hAnsiTheme="majorHAnsi" w:cstheme="majorHAnsi"/>
        </w:rPr>
        <w:t>genomtänkt</w:t>
      </w:r>
      <w:r w:rsidR="00106E7E" w:rsidRPr="002B5DF5">
        <w:rPr>
          <w:rFonts w:asciiTheme="majorHAnsi" w:hAnsiTheme="majorHAnsi" w:cstheme="majorHAnsi"/>
        </w:rPr>
        <w:t xml:space="preserve"> inställning till rusmedel</w:t>
      </w:r>
      <w:r w:rsidR="00CB6E7E" w:rsidRPr="002B5DF5">
        <w:rPr>
          <w:rFonts w:asciiTheme="majorHAnsi" w:hAnsiTheme="majorHAnsi" w:cstheme="majorHAnsi"/>
        </w:rPr>
        <w:t>.</w:t>
      </w:r>
    </w:p>
    <w:p w14:paraId="6FF2919E" w14:textId="5B492788" w:rsidR="00CB6E7E" w:rsidRPr="002B5DF5" w:rsidRDefault="00CB6E7E" w:rsidP="00CB6E7E">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 xml:space="preserve">Vid representation av föreningen skall de vuxna avhålla sig från </w:t>
      </w:r>
      <w:r w:rsidR="008451E8" w:rsidRPr="002B5DF5">
        <w:rPr>
          <w:rFonts w:asciiTheme="majorHAnsi" w:hAnsiTheme="majorHAnsi" w:cstheme="majorHAnsi"/>
        </w:rPr>
        <w:t>att använda rusmedel</w:t>
      </w:r>
      <w:r w:rsidRPr="002B5DF5">
        <w:rPr>
          <w:rFonts w:asciiTheme="majorHAnsi" w:hAnsiTheme="majorHAnsi" w:cstheme="majorHAnsi"/>
        </w:rPr>
        <w:t>.</w:t>
      </w:r>
    </w:p>
    <w:p w14:paraId="35C34C7F" w14:textId="77777777" w:rsidR="00BD4969" w:rsidRPr="002B5DF5" w:rsidRDefault="00BD4969" w:rsidP="00BD4969">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Vi stöder de föreningsaktiva vuxna att genomföra rusmedelsförebyggande insatser med barn och unga.</w:t>
      </w:r>
    </w:p>
    <w:p w14:paraId="7F84C69E" w14:textId="5683E4EB" w:rsidR="00106E7E" w:rsidRPr="002B5DF5" w:rsidRDefault="00BD4969" w:rsidP="008451E8">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Vi uppmuntrar ledarna</w:t>
      </w:r>
      <w:r w:rsidR="00706560" w:rsidRPr="002B5DF5">
        <w:rPr>
          <w:rFonts w:asciiTheme="majorHAnsi" w:hAnsiTheme="majorHAnsi" w:cstheme="majorHAnsi"/>
        </w:rPr>
        <w:t xml:space="preserve"> och de föreningsaktiva vuxna</w:t>
      </w:r>
      <w:r w:rsidRPr="002B5DF5">
        <w:rPr>
          <w:rFonts w:asciiTheme="majorHAnsi" w:hAnsiTheme="majorHAnsi" w:cstheme="majorHAnsi"/>
        </w:rPr>
        <w:t xml:space="preserve"> till att vara goda förebilder för barnen och de unga</w:t>
      </w:r>
      <w:r w:rsidR="00CB6E7E" w:rsidRPr="002B5DF5">
        <w:rPr>
          <w:rFonts w:asciiTheme="majorHAnsi" w:hAnsiTheme="majorHAnsi" w:cstheme="majorHAnsi"/>
        </w:rPr>
        <w:t>.</w:t>
      </w:r>
    </w:p>
    <w:p w14:paraId="4DC99454" w14:textId="5F1B2E20" w:rsidR="00A97248" w:rsidRDefault="00233C81" w:rsidP="006B5F92">
      <w:pPr>
        <w:pStyle w:val="Liststycke"/>
        <w:numPr>
          <w:ilvl w:val="0"/>
          <w:numId w:val="3"/>
        </w:numPr>
        <w:spacing w:before="0" w:after="0"/>
        <w:rPr>
          <w:rFonts w:asciiTheme="majorHAnsi" w:hAnsiTheme="majorHAnsi" w:cstheme="majorHAnsi"/>
        </w:rPr>
      </w:pPr>
      <w:r w:rsidRPr="002B5DF5">
        <w:rPr>
          <w:rFonts w:asciiTheme="majorHAnsi" w:hAnsiTheme="majorHAnsi" w:cstheme="majorHAnsi"/>
        </w:rPr>
        <w:t xml:space="preserve">Vår </w:t>
      </w:r>
      <w:r w:rsidR="003F4395">
        <w:rPr>
          <w:rFonts w:asciiTheme="majorHAnsi" w:hAnsiTheme="majorHAnsi" w:cstheme="majorHAnsi"/>
        </w:rPr>
        <w:t>ledning</w:t>
      </w:r>
      <w:r w:rsidRPr="002B5DF5">
        <w:rPr>
          <w:rFonts w:asciiTheme="majorHAnsi" w:hAnsiTheme="majorHAnsi" w:cstheme="majorHAnsi"/>
        </w:rPr>
        <w:t xml:space="preserve"> </w:t>
      </w:r>
      <w:r w:rsidR="003F4395">
        <w:rPr>
          <w:rFonts w:asciiTheme="majorHAnsi" w:hAnsiTheme="majorHAnsi" w:cstheme="majorHAnsi"/>
        </w:rPr>
        <w:t>känner till</w:t>
      </w:r>
      <w:r w:rsidRPr="002B5DF5">
        <w:rPr>
          <w:rFonts w:asciiTheme="majorHAnsi" w:hAnsiTheme="majorHAnsi" w:cstheme="majorHAnsi"/>
        </w:rPr>
        <w:t xml:space="preserve"> etik</w:t>
      </w:r>
      <w:r w:rsidR="003F4395">
        <w:rPr>
          <w:rFonts w:asciiTheme="majorHAnsi" w:hAnsiTheme="majorHAnsi" w:cstheme="majorHAnsi"/>
        </w:rPr>
        <w:t>en</w:t>
      </w:r>
      <w:r w:rsidRPr="002B5DF5">
        <w:rPr>
          <w:rFonts w:asciiTheme="majorHAnsi" w:hAnsiTheme="majorHAnsi" w:cstheme="majorHAnsi"/>
        </w:rPr>
        <w:t xml:space="preserve"> i rusmedelsförebyggande verksamhet</w:t>
      </w:r>
    </w:p>
    <w:p w14:paraId="34FF0E26" w14:textId="77777777" w:rsidR="00C2311C" w:rsidRPr="00C2311C" w:rsidRDefault="00C2311C" w:rsidP="00C2311C">
      <w:pPr>
        <w:spacing w:before="0" w:after="0"/>
        <w:rPr>
          <w:rFonts w:asciiTheme="majorHAnsi" w:hAnsiTheme="majorHAnsi" w:cstheme="majorHAnsi"/>
        </w:rPr>
      </w:pPr>
    </w:p>
    <w:p w14:paraId="5B8591DD" w14:textId="5E11BEAF" w:rsidR="0046145C" w:rsidRPr="002B5DF5" w:rsidRDefault="0046145C" w:rsidP="006B5F92">
      <w:pPr>
        <w:spacing w:before="0" w:after="0"/>
        <w:rPr>
          <w:rFonts w:asciiTheme="majorHAnsi" w:hAnsiTheme="majorHAnsi" w:cstheme="majorHAnsi"/>
          <w:b/>
          <w:bCs/>
          <w:sz w:val="32"/>
          <w:szCs w:val="28"/>
        </w:rPr>
      </w:pPr>
      <w:r w:rsidRPr="002B5DF5">
        <w:rPr>
          <w:rFonts w:asciiTheme="majorHAnsi" w:hAnsiTheme="majorHAnsi" w:cstheme="majorHAnsi"/>
          <w:b/>
          <w:bCs/>
          <w:sz w:val="32"/>
          <w:szCs w:val="28"/>
        </w:rPr>
        <w:lastRenderedPageBreak/>
        <w:t>Förebyggande arbete</w:t>
      </w:r>
    </w:p>
    <w:p w14:paraId="58C59105" w14:textId="729384AE" w:rsidR="005C622B" w:rsidRPr="002B5DF5" w:rsidRDefault="005C622B" w:rsidP="006B5F92">
      <w:pPr>
        <w:spacing w:before="0" w:after="0"/>
        <w:rPr>
          <w:rFonts w:asciiTheme="majorHAnsi" w:hAnsiTheme="majorHAnsi" w:cstheme="majorHAnsi"/>
        </w:rPr>
      </w:pPr>
      <w:r w:rsidRPr="002B5DF5">
        <w:rPr>
          <w:rFonts w:asciiTheme="majorHAnsi" w:hAnsiTheme="majorHAnsi" w:cstheme="majorHAnsi"/>
        </w:rPr>
        <w:t>Vi jobbar för att främja hälsa och förebygga rusmedelsanvän</w:t>
      </w:r>
      <w:r w:rsidR="00B5528A" w:rsidRPr="002B5DF5">
        <w:rPr>
          <w:rFonts w:asciiTheme="majorHAnsi" w:hAnsiTheme="majorHAnsi" w:cstheme="majorHAnsi"/>
        </w:rPr>
        <w:t>dning på följande sätt:</w:t>
      </w:r>
    </w:p>
    <w:p w14:paraId="4392C2E4" w14:textId="77777777" w:rsidR="00B404F8" w:rsidRPr="002B5DF5" w:rsidRDefault="00B404F8" w:rsidP="006B5F92">
      <w:pPr>
        <w:spacing w:before="0" w:after="0"/>
        <w:rPr>
          <w:rFonts w:asciiTheme="majorHAnsi" w:hAnsiTheme="majorHAnsi" w:cstheme="majorHAnsi"/>
        </w:rPr>
      </w:pPr>
    </w:p>
    <w:p w14:paraId="6DE789DD" w14:textId="26EB13C3" w:rsidR="00B404F8" w:rsidRPr="002B5DF5" w:rsidRDefault="00B404F8" w:rsidP="006B5F92">
      <w:pPr>
        <w:spacing w:before="0" w:after="0"/>
        <w:rPr>
          <w:rFonts w:asciiTheme="majorHAnsi" w:hAnsiTheme="majorHAnsi" w:cstheme="majorHAnsi"/>
        </w:rPr>
      </w:pPr>
      <w:r w:rsidRPr="002B5DF5">
        <w:rPr>
          <w:rFonts w:asciiTheme="majorHAnsi" w:hAnsiTheme="majorHAnsi" w:cstheme="majorHAnsi"/>
        </w:rPr>
        <w:t>Vi använder material från PEPP</w:t>
      </w:r>
    </w:p>
    <w:p w14:paraId="4634B95E" w14:textId="1AE7D928" w:rsidR="0026096E" w:rsidRPr="002B5DF5" w:rsidRDefault="00E817D2" w:rsidP="00B404F8">
      <w:pPr>
        <w:tabs>
          <w:tab w:val="left" w:pos="2277"/>
        </w:tabs>
        <w:spacing w:before="0" w:after="0"/>
        <w:rPr>
          <w:rFonts w:asciiTheme="majorHAnsi" w:hAnsiTheme="majorHAnsi" w:cstheme="majorHAnsi"/>
        </w:rPr>
      </w:pPr>
      <w:sdt>
        <w:sdtPr>
          <w:rPr>
            <w:rFonts w:asciiTheme="majorHAnsi" w:hAnsiTheme="majorHAnsi" w:cstheme="majorHAnsi"/>
          </w:rPr>
          <w:id w:val="414212294"/>
          <w14:checkbox>
            <w14:checked w14:val="0"/>
            <w14:checkedState w14:val="2612" w14:font="MS Gothic"/>
            <w14:uncheckedState w14:val="2610" w14:font="MS Gothic"/>
          </w14:checkbox>
        </w:sdtPr>
        <w:sdtEndPr/>
        <w:sdtContent>
          <w:r w:rsidR="0005348A">
            <w:rPr>
              <w:rFonts w:ascii="MS Gothic" w:eastAsia="MS Gothic" w:hAnsi="MS Gothic" w:cstheme="majorHAnsi" w:hint="eastAsia"/>
            </w:rPr>
            <w:t>☐</w:t>
          </w:r>
        </w:sdtContent>
      </w:sdt>
      <w:r w:rsidR="00B404F8" w:rsidRPr="002B5DF5">
        <w:rPr>
          <w:rFonts w:asciiTheme="majorHAnsi" w:hAnsiTheme="majorHAnsi" w:cstheme="majorHAnsi"/>
        </w:rPr>
        <w:t xml:space="preserve"> </w:t>
      </w:r>
      <w:r w:rsidR="0026096E" w:rsidRPr="002B5DF5">
        <w:rPr>
          <w:rFonts w:asciiTheme="majorHAnsi" w:hAnsiTheme="majorHAnsi" w:cstheme="majorHAnsi"/>
        </w:rPr>
        <w:t xml:space="preserve">Handbok för rusmedelsförebyggande </w:t>
      </w:r>
      <w:r w:rsidR="000C6ABE">
        <w:rPr>
          <w:rFonts w:asciiTheme="majorHAnsi" w:hAnsiTheme="majorHAnsi" w:cstheme="majorHAnsi"/>
        </w:rPr>
        <w:t>verksamhet i föreningar</w:t>
      </w:r>
    </w:p>
    <w:p w14:paraId="455DE2EB" w14:textId="61B4BEC9" w:rsidR="00B404F8" w:rsidRPr="002B5DF5" w:rsidRDefault="00E817D2" w:rsidP="00B404F8">
      <w:pPr>
        <w:tabs>
          <w:tab w:val="left" w:pos="2277"/>
        </w:tabs>
        <w:spacing w:before="0" w:after="0"/>
        <w:rPr>
          <w:rFonts w:asciiTheme="majorHAnsi" w:hAnsiTheme="majorHAnsi" w:cstheme="majorHAnsi"/>
        </w:rPr>
      </w:pPr>
      <w:sdt>
        <w:sdtPr>
          <w:rPr>
            <w:rFonts w:asciiTheme="majorHAnsi" w:hAnsiTheme="majorHAnsi" w:cstheme="majorHAnsi"/>
          </w:rPr>
          <w:id w:val="1176311626"/>
          <w14:checkbox>
            <w14:checked w14:val="0"/>
            <w14:checkedState w14:val="2612" w14:font="MS Gothic"/>
            <w14:uncheckedState w14:val="2610" w14:font="MS Gothic"/>
          </w14:checkbox>
        </w:sdtPr>
        <w:sdtEndPr/>
        <w:sdtContent>
          <w:r w:rsidR="0026096E" w:rsidRPr="002B5DF5">
            <w:rPr>
              <w:rFonts w:ascii="Segoe UI Symbol" w:eastAsia="MS Gothic" w:hAnsi="Segoe UI Symbol" w:cs="Segoe UI Symbol"/>
            </w:rPr>
            <w:t>☐</w:t>
          </w:r>
        </w:sdtContent>
      </w:sdt>
      <w:r w:rsidR="0026096E" w:rsidRPr="002B5DF5">
        <w:rPr>
          <w:rFonts w:asciiTheme="majorHAnsi" w:hAnsiTheme="majorHAnsi" w:cstheme="majorHAnsi"/>
        </w:rPr>
        <w:t xml:space="preserve"> </w:t>
      </w:r>
      <w:r w:rsidR="00DF16A1">
        <w:rPr>
          <w:rFonts w:asciiTheme="majorHAnsi" w:hAnsiTheme="majorHAnsi" w:cstheme="majorHAnsi"/>
        </w:rPr>
        <w:t>Rusmedelsp</w:t>
      </w:r>
      <w:r w:rsidR="00B404F8" w:rsidRPr="002B5DF5">
        <w:rPr>
          <w:rFonts w:asciiTheme="majorHAnsi" w:hAnsiTheme="majorHAnsi" w:cstheme="majorHAnsi"/>
        </w:rPr>
        <w:t xml:space="preserve">olicy </w:t>
      </w:r>
      <w:r w:rsidR="00DF16A1">
        <w:rPr>
          <w:rFonts w:asciiTheme="majorHAnsi" w:hAnsiTheme="majorHAnsi" w:cstheme="majorHAnsi"/>
        </w:rPr>
        <w:t>och</w:t>
      </w:r>
      <w:r w:rsidR="00B404F8" w:rsidRPr="002B5DF5">
        <w:rPr>
          <w:rFonts w:asciiTheme="majorHAnsi" w:hAnsiTheme="majorHAnsi" w:cstheme="majorHAnsi"/>
        </w:rPr>
        <w:t xml:space="preserve"> </w:t>
      </w:r>
      <w:r w:rsidR="00DF16A1">
        <w:rPr>
          <w:rFonts w:asciiTheme="majorHAnsi" w:hAnsiTheme="majorHAnsi" w:cstheme="majorHAnsi"/>
        </w:rPr>
        <w:t>-</w:t>
      </w:r>
      <w:r w:rsidR="00B404F8" w:rsidRPr="002B5DF5">
        <w:rPr>
          <w:rFonts w:asciiTheme="majorHAnsi" w:hAnsiTheme="majorHAnsi" w:cstheme="majorHAnsi"/>
        </w:rPr>
        <w:t>handlingsplan</w:t>
      </w:r>
    </w:p>
    <w:p w14:paraId="365E23DF" w14:textId="27E7ABAB" w:rsidR="0026096E" w:rsidRPr="002B5DF5" w:rsidRDefault="00E817D2" w:rsidP="0026096E">
      <w:pPr>
        <w:tabs>
          <w:tab w:val="left" w:pos="2277"/>
        </w:tabs>
        <w:spacing w:before="0" w:after="0"/>
        <w:rPr>
          <w:rFonts w:asciiTheme="majorHAnsi" w:hAnsiTheme="majorHAnsi" w:cstheme="majorHAnsi"/>
        </w:rPr>
      </w:pPr>
      <w:sdt>
        <w:sdtPr>
          <w:rPr>
            <w:rFonts w:asciiTheme="majorHAnsi" w:hAnsiTheme="majorHAnsi" w:cstheme="majorHAnsi"/>
          </w:rPr>
          <w:id w:val="2117860884"/>
          <w14:checkbox>
            <w14:checked w14:val="0"/>
            <w14:checkedState w14:val="2612" w14:font="MS Gothic"/>
            <w14:uncheckedState w14:val="2610" w14:font="MS Gothic"/>
          </w14:checkbox>
        </w:sdtPr>
        <w:sdtEndPr/>
        <w:sdtContent>
          <w:r w:rsidR="0026096E" w:rsidRPr="002B5DF5">
            <w:rPr>
              <w:rFonts w:ascii="Segoe UI Symbol" w:eastAsia="MS Gothic" w:hAnsi="Segoe UI Symbol" w:cs="Segoe UI Symbol"/>
            </w:rPr>
            <w:t>☐</w:t>
          </w:r>
        </w:sdtContent>
      </w:sdt>
      <w:r w:rsidR="0026096E" w:rsidRPr="002B5DF5">
        <w:rPr>
          <w:rFonts w:asciiTheme="majorHAnsi" w:hAnsiTheme="majorHAnsi" w:cstheme="majorHAnsi"/>
        </w:rPr>
        <w:t xml:space="preserve"> Checklista</w:t>
      </w:r>
      <w:r w:rsidR="000C6ABE">
        <w:rPr>
          <w:rFonts w:asciiTheme="majorHAnsi" w:hAnsiTheme="majorHAnsi" w:cstheme="majorHAnsi"/>
        </w:rPr>
        <w:t xml:space="preserve"> </w:t>
      </w:r>
      <w:r w:rsidR="0005348A">
        <w:rPr>
          <w:rFonts w:asciiTheme="majorHAnsi" w:hAnsiTheme="majorHAnsi" w:cstheme="majorHAnsi"/>
        </w:rPr>
        <w:t>eller dokumentet Planering av</w:t>
      </w:r>
      <w:r w:rsidR="000C6ABE">
        <w:rPr>
          <w:rFonts w:asciiTheme="majorHAnsi" w:hAnsiTheme="majorHAnsi" w:cstheme="majorHAnsi"/>
        </w:rPr>
        <w:t xml:space="preserve"> rusmedelsförebyggande verksamhet i föreningar</w:t>
      </w:r>
    </w:p>
    <w:p w14:paraId="78872703" w14:textId="69516ABB" w:rsidR="0026096E" w:rsidRPr="002B5DF5" w:rsidRDefault="00E817D2" w:rsidP="0026096E">
      <w:pPr>
        <w:tabs>
          <w:tab w:val="left" w:pos="2830"/>
        </w:tabs>
        <w:spacing w:before="0" w:after="0"/>
        <w:rPr>
          <w:rFonts w:asciiTheme="majorHAnsi" w:hAnsiTheme="majorHAnsi" w:cstheme="majorHAnsi"/>
        </w:rPr>
      </w:pPr>
      <w:sdt>
        <w:sdtPr>
          <w:rPr>
            <w:rFonts w:asciiTheme="majorHAnsi" w:hAnsiTheme="majorHAnsi" w:cstheme="majorHAnsi"/>
          </w:rPr>
          <w:id w:val="-294440585"/>
          <w14:checkbox>
            <w14:checked w14:val="0"/>
            <w14:checkedState w14:val="2612" w14:font="MS Gothic"/>
            <w14:uncheckedState w14:val="2610" w14:font="MS Gothic"/>
          </w14:checkbox>
        </w:sdtPr>
        <w:sdtEndPr/>
        <w:sdtContent>
          <w:r w:rsidR="0026096E" w:rsidRPr="002B5DF5">
            <w:rPr>
              <w:rFonts w:ascii="Segoe UI Symbol" w:eastAsia="MS Gothic" w:hAnsi="Segoe UI Symbol" w:cs="Segoe UI Symbol"/>
            </w:rPr>
            <w:t>☐</w:t>
          </w:r>
        </w:sdtContent>
      </w:sdt>
      <w:r w:rsidR="0026096E" w:rsidRPr="002B5DF5">
        <w:rPr>
          <w:rFonts w:asciiTheme="majorHAnsi" w:hAnsiTheme="majorHAnsi" w:cstheme="majorHAnsi"/>
        </w:rPr>
        <w:t xml:space="preserve"> Guide för ledare</w:t>
      </w:r>
    </w:p>
    <w:p w14:paraId="5F09E32B" w14:textId="72195C83" w:rsidR="0026096E" w:rsidRPr="002B5DF5" w:rsidRDefault="00E817D2" w:rsidP="0026096E">
      <w:pPr>
        <w:tabs>
          <w:tab w:val="left" w:pos="1524"/>
        </w:tabs>
        <w:spacing w:before="0" w:after="0"/>
        <w:rPr>
          <w:rFonts w:asciiTheme="majorHAnsi" w:hAnsiTheme="majorHAnsi" w:cstheme="majorHAnsi"/>
        </w:rPr>
      </w:pPr>
      <w:sdt>
        <w:sdtPr>
          <w:rPr>
            <w:rFonts w:asciiTheme="majorHAnsi" w:hAnsiTheme="majorHAnsi" w:cstheme="majorHAnsi"/>
          </w:rPr>
          <w:id w:val="-303540851"/>
          <w14:checkbox>
            <w14:checked w14:val="0"/>
            <w14:checkedState w14:val="2612" w14:font="MS Gothic"/>
            <w14:uncheckedState w14:val="2610" w14:font="MS Gothic"/>
          </w14:checkbox>
        </w:sdtPr>
        <w:sdtEndPr/>
        <w:sdtContent>
          <w:r w:rsidR="0026096E" w:rsidRPr="002B5DF5">
            <w:rPr>
              <w:rFonts w:ascii="Segoe UI Symbol" w:eastAsia="MS Gothic" w:hAnsi="Segoe UI Symbol" w:cs="Segoe UI Symbol"/>
            </w:rPr>
            <w:t>☐</w:t>
          </w:r>
        </w:sdtContent>
      </w:sdt>
      <w:r w:rsidR="0026096E" w:rsidRPr="002B5DF5">
        <w:rPr>
          <w:rFonts w:asciiTheme="majorHAnsi" w:hAnsiTheme="majorHAnsi" w:cstheme="majorHAnsi"/>
        </w:rPr>
        <w:t xml:space="preserve"> Diskussionskort</w:t>
      </w:r>
      <w:r w:rsidR="000C6ABE">
        <w:rPr>
          <w:rFonts w:asciiTheme="majorHAnsi" w:hAnsiTheme="majorHAnsi" w:cstheme="majorHAnsi"/>
        </w:rPr>
        <w:t xml:space="preserve"> för barn och unga</w:t>
      </w:r>
    </w:p>
    <w:p w14:paraId="6D628E0E" w14:textId="2C5148B2" w:rsidR="0026096E" w:rsidRPr="002B5DF5" w:rsidRDefault="00E817D2" w:rsidP="0026096E">
      <w:pPr>
        <w:tabs>
          <w:tab w:val="left" w:pos="1524"/>
        </w:tabs>
        <w:spacing w:before="0" w:after="0"/>
        <w:rPr>
          <w:rFonts w:asciiTheme="majorHAnsi" w:hAnsiTheme="majorHAnsi" w:cstheme="majorHAnsi"/>
        </w:rPr>
      </w:pPr>
      <w:sdt>
        <w:sdtPr>
          <w:rPr>
            <w:rFonts w:asciiTheme="majorHAnsi" w:hAnsiTheme="majorHAnsi" w:cstheme="majorHAnsi"/>
          </w:rPr>
          <w:id w:val="-504976757"/>
          <w14:checkbox>
            <w14:checked w14:val="0"/>
            <w14:checkedState w14:val="2612" w14:font="MS Gothic"/>
            <w14:uncheckedState w14:val="2610" w14:font="MS Gothic"/>
          </w14:checkbox>
        </w:sdtPr>
        <w:sdtEndPr/>
        <w:sdtContent>
          <w:r w:rsidR="0026096E" w:rsidRPr="002B5DF5">
            <w:rPr>
              <w:rFonts w:ascii="Segoe UI Symbol" w:eastAsia="MS Gothic" w:hAnsi="Segoe UI Symbol" w:cs="Segoe UI Symbol"/>
            </w:rPr>
            <w:t>☐</w:t>
          </w:r>
        </w:sdtContent>
      </w:sdt>
      <w:r w:rsidR="0026096E" w:rsidRPr="002B5DF5">
        <w:rPr>
          <w:rFonts w:asciiTheme="majorHAnsi" w:hAnsiTheme="majorHAnsi" w:cstheme="majorHAnsi"/>
        </w:rPr>
        <w:t xml:space="preserve"> Diskussionsunderlag</w:t>
      </w:r>
      <w:r w:rsidR="000C6ABE">
        <w:rPr>
          <w:rFonts w:asciiTheme="majorHAnsi" w:hAnsiTheme="majorHAnsi" w:cstheme="majorHAnsi"/>
        </w:rPr>
        <w:t xml:space="preserve"> för att ta till tals rusmedelsanvändning</w:t>
      </w:r>
    </w:p>
    <w:p w14:paraId="3E69A249" w14:textId="7346915C" w:rsidR="0026096E" w:rsidRPr="002B5DF5" w:rsidRDefault="0026096E" w:rsidP="00B404F8">
      <w:pPr>
        <w:tabs>
          <w:tab w:val="left" w:pos="2277"/>
        </w:tabs>
        <w:spacing w:before="0" w:after="0"/>
        <w:rPr>
          <w:rFonts w:asciiTheme="majorHAnsi" w:hAnsiTheme="majorHAnsi" w:cstheme="majorHAnsi"/>
        </w:rPr>
      </w:pPr>
    </w:p>
    <w:p w14:paraId="7543683C" w14:textId="7BB8134D" w:rsidR="00B5528A" w:rsidRPr="002B5DF5" w:rsidRDefault="00B5528A" w:rsidP="00B404F8">
      <w:pPr>
        <w:tabs>
          <w:tab w:val="left" w:pos="2277"/>
        </w:tabs>
        <w:spacing w:before="0" w:after="0"/>
        <w:rPr>
          <w:rFonts w:asciiTheme="majorHAnsi" w:hAnsiTheme="majorHAnsi" w:cstheme="majorHAnsi"/>
        </w:rPr>
      </w:pPr>
      <w:r w:rsidRPr="002B5DF5">
        <w:rPr>
          <w:rFonts w:asciiTheme="majorHAnsi" w:hAnsiTheme="majorHAnsi" w:cstheme="majorHAnsi"/>
        </w:rPr>
        <w:t>Övrigt</w:t>
      </w:r>
    </w:p>
    <w:p w14:paraId="5FC96509" w14:textId="72D53980" w:rsidR="00B5528A" w:rsidRDefault="00E817D2" w:rsidP="00B5528A">
      <w:pPr>
        <w:tabs>
          <w:tab w:val="left" w:pos="2277"/>
        </w:tabs>
        <w:spacing w:before="0" w:after="0"/>
        <w:rPr>
          <w:rFonts w:asciiTheme="majorHAnsi" w:hAnsiTheme="majorHAnsi" w:cstheme="majorHAnsi"/>
        </w:rPr>
      </w:pPr>
      <w:sdt>
        <w:sdtPr>
          <w:rPr>
            <w:rFonts w:asciiTheme="majorHAnsi" w:hAnsiTheme="majorHAnsi" w:cstheme="majorHAnsi"/>
          </w:rPr>
          <w:id w:val="-1556919315"/>
          <w14:checkbox>
            <w14:checked w14:val="0"/>
            <w14:checkedState w14:val="2612" w14:font="MS Gothic"/>
            <w14:uncheckedState w14:val="2610" w14:font="MS Gothic"/>
          </w14:checkbox>
        </w:sdtPr>
        <w:sdtEndPr/>
        <w:sdtContent>
          <w:r w:rsidR="00B5528A" w:rsidRPr="002B5DF5">
            <w:rPr>
              <w:rFonts w:ascii="Segoe UI Symbol" w:eastAsia="MS Gothic" w:hAnsi="Segoe UI Symbol" w:cs="Segoe UI Symbol"/>
            </w:rPr>
            <w:t>☐</w:t>
          </w:r>
        </w:sdtContent>
      </w:sdt>
      <w:r w:rsidR="00B5528A" w:rsidRPr="002B5DF5">
        <w:rPr>
          <w:rFonts w:asciiTheme="majorHAnsi" w:hAnsiTheme="majorHAnsi" w:cstheme="majorHAnsi"/>
        </w:rPr>
        <w:t xml:space="preserve"> </w:t>
      </w:r>
    </w:p>
    <w:p w14:paraId="790BD071" w14:textId="77777777" w:rsidR="0047525E" w:rsidRPr="002B5DF5" w:rsidRDefault="0047525E" w:rsidP="00B5528A">
      <w:pPr>
        <w:tabs>
          <w:tab w:val="left" w:pos="2277"/>
        </w:tabs>
        <w:spacing w:before="0" w:after="0"/>
        <w:rPr>
          <w:rFonts w:asciiTheme="majorHAnsi" w:hAnsiTheme="majorHAnsi" w:cstheme="majorHAnsi"/>
        </w:rPr>
      </w:pPr>
    </w:p>
    <w:p w14:paraId="6F69F33D" w14:textId="279C7DA9" w:rsidR="00B5528A" w:rsidRDefault="00E817D2" w:rsidP="00B5528A">
      <w:pPr>
        <w:tabs>
          <w:tab w:val="left" w:pos="3571"/>
        </w:tabs>
        <w:spacing w:before="0" w:after="0"/>
        <w:rPr>
          <w:rFonts w:asciiTheme="majorHAnsi" w:hAnsiTheme="majorHAnsi" w:cstheme="majorHAnsi"/>
        </w:rPr>
      </w:pPr>
      <w:sdt>
        <w:sdtPr>
          <w:rPr>
            <w:rFonts w:asciiTheme="majorHAnsi" w:hAnsiTheme="majorHAnsi" w:cstheme="majorHAnsi"/>
          </w:rPr>
          <w:id w:val="-1899813421"/>
          <w14:checkbox>
            <w14:checked w14:val="0"/>
            <w14:checkedState w14:val="2612" w14:font="MS Gothic"/>
            <w14:uncheckedState w14:val="2610" w14:font="MS Gothic"/>
          </w14:checkbox>
        </w:sdtPr>
        <w:sdtEndPr/>
        <w:sdtContent>
          <w:r w:rsidR="00B5528A" w:rsidRPr="002B5DF5">
            <w:rPr>
              <w:rFonts w:ascii="Segoe UI Symbol" w:eastAsia="MS Gothic" w:hAnsi="Segoe UI Symbol" w:cs="Segoe UI Symbol"/>
            </w:rPr>
            <w:t>☐</w:t>
          </w:r>
        </w:sdtContent>
      </w:sdt>
      <w:r w:rsidR="00B5528A" w:rsidRPr="002B5DF5">
        <w:rPr>
          <w:rFonts w:asciiTheme="majorHAnsi" w:hAnsiTheme="majorHAnsi" w:cstheme="majorHAnsi"/>
        </w:rPr>
        <w:t xml:space="preserve"> </w:t>
      </w:r>
    </w:p>
    <w:p w14:paraId="398D751E" w14:textId="77777777" w:rsidR="0047525E" w:rsidRPr="002B5DF5" w:rsidRDefault="0047525E" w:rsidP="00B5528A">
      <w:pPr>
        <w:tabs>
          <w:tab w:val="left" w:pos="3571"/>
        </w:tabs>
        <w:spacing w:before="0" w:after="0"/>
        <w:rPr>
          <w:rFonts w:asciiTheme="majorHAnsi" w:hAnsiTheme="majorHAnsi" w:cstheme="majorHAnsi"/>
        </w:rPr>
      </w:pPr>
    </w:p>
    <w:p w14:paraId="0F8847CD" w14:textId="05019128" w:rsidR="00B5528A" w:rsidRDefault="00E817D2" w:rsidP="00B5528A">
      <w:pPr>
        <w:tabs>
          <w:tab w:val="left" w:pos="2438"/>
        </w:tabs>
        <w:spacing w:before="0" w:after="0"/>
        <w:rPr>
          <w:rFonts w:asciiTheme="majorHAnsi" w:hAnsiTheme="majorHAnsi" w:cstheme="majorHAnsi"/>
        </w:rPr>
      </w:pPr>
      <w:sdt>
        <w:sdtPr>
          <w:rPr>
            <w:rFonts w:asciiTheme="majorHAnsi" w:hAnsiTheme="majorHAnsi" w:cstheme="majorHAnsi"/>
          </w:rPr>
          <w:id w:val="-939834668"/>
          <w14:checkbox>
            <w14:checked w14:val="0"/>
            <w14:checkedState w14:val="2612" w14:font="MS Gothic"/>
            <w14:uncheckedState w14:val="2610" w14:font="MS Gothic"/>
          </w14:checkbox>
        </w:sdtPr>
        <w:sdtEndPr/>
        <w:sdtContent>
          <w:r w:rsidR="00B5528A" w:rsidRPr="002B5DF5">
            <w:rPr>
              <w:rFonts w:ascii="Segoe UI Symbol" w:eastAsia="MS Gothic" w:hAnsi="Segoe UI Symbol" w:cs="Segoe UI Symbol"/>
            </w:rPr>
            <w:t>☐</w:t>
          </w:r>
        </w:sdtContent>
      </w:sdt>
      <w:r w:rsidR="00B5528A" w:rsidRPr="002B5DF5">
        <w:rPr>
          <w:rFonts w:asciiTheme="majorHAnsi" w:hAnsiTheme="majorHAnsi" w:cstheme="majorHAnsi"/>
        </w:rPr>
        <w:t xml:space="preserve"> </w:t>
      </w:r>
    </w:p>
    <w:p w14:paraId="282A57AA" w14:textId="77777777" w:rsidR="0047525E" w:rsidRPr="002B5DF5" w:rsidRDefault="0047525E" w:rsidP="00B5528A">
      <w:pPr>
        <w:tabs>
          <w:tab w:val="left" w:pos="2438"/>
        </w:tabs>
        <w:spacing w:before="0" w:after="0"/>
        <w:rPr>
          <w:rFonts w:asciiTheme="majorHAnsi" w:hAnsiTheme="majorHAnsi" w:cstheme="majorHAnsi"/>
        </w:rPr>
      </w:pPr>
    </w:p>
    <w:p w14:paraId="32BDDBF3" w14:textId="61DCF3C4" w:rsidR="00B5528A" w:rsidRPr="002B5DF5" w:rsidRDefault="00E817D2" w:rsidP="00B5528A">
      <w:pPr>
        <w:tabs>
          <w:tab w:val="center" w:pos="4536"/>
        </w:tabs>
        <w:spacing w:before="0" w:after="0"/>
        <w:rPr>
          <w:rFonts w:asciiTheme="majorHAnsi" w:hAnsiTheme="majorHAnsi" w:cstheme="majorHAnsi"/>
        </w:rPr>
      </w:pPr>
      <w:sdt>
        <w:sdtPr>
          <w:rPr>
            <w:rFonts w:asciiTheme="majorHAnsi" w:hAnsiTheme="majorHAnsi" w:cstheme="majorHAnsi"/>
          </w:rPr>
          <w:id w:val="-1711803643"/>
          <w14:checkbox>
            <w14:checked w14:val="0"/>
            <w14:checkedState w14:val="2612" w14:font="MS Gothic"/>
            <w14:uncheckedState w14:val="2610" w14:font="MS Gothic"/>
          </w14:checkbox>
        </w:sdtPr>
        <w:sdtEndPr/>
        <w:sdtContent>
          <w:r w:rsidR="00B5528A" w:rsidRPr="002B5DF5">
            <w:rPr>
              <w:rFonts w:ascii="Segoe UI Symbol" w:eastAsia="MS Gothic" w:hAnsi="Segoe UI Symbol" w:cs="Segoe UI Symbol"/>
            </w:rPr>
            <w:t>☐</w:t>
          </w:r>
        </w:sdtContent>
      </w:sdt>
      <w:r w:rsidR="00B5528A" w:rsidRPr="002B5DF5">
        <w:rPr>
          <w:rFonts w:asciiTheme="majorHAnsi" w:hAnsiTheme="majorHAnsi" w:cstheme="majorHAnsi"/>
        </w:rPr>
        <w:t xml:space="preserve"> </w:t>
      </w:r>
    </w:p>
    <w:p w14:paraId="1C37E223" w14:textId="2B08A306" w:rsidR="00B5528A" w:rsidRPr="002B5DF5" w:rsidRDefault="00B5528A" w:rsidP="00B404F8">
      <w:pPr>
        <w:tabs>
          <w:tab w:val="left" w:pos="2277"/>
        </w:tabs>
        <w:spacing w:before="0" w:after="0"/>
        <w:rPr>
          <w:rFonts w:asciiTheme="majorHAnsi" w:hAnsiTheme="majorHAnsi" w:cstheme="majorHAnsi"/>
        </w:rPr>
      </w:pPr>
    </w:p>
    <w:p w14:paraId="75ACDA97" w14:textId="76F67793" w:rsidR="00C2311C" w:rsidRPr="002B5DF5" w:rsidRDefault="00FC74C1" w:rsidP="00C2311C">
      <w:pPr>
        <w:spacing w:before="0" w:after="0"/>
        <w:rPr>
          <w:rFonts w:asciiTheme="majorHAnsi" w:hAnsiTheme="majorHAnsi" w:cstheme="majorHAnsi"/>
          <w:b/>
          <w:bCs/>
          <w:sz w:val="32"/>
          <w:szCs w:val="28"/>
        </w:rPr>
      </w:pPr>
      <w:r>
        <w:rPr>
          <w:rFonts w:asciiTheme="majorHAnsi" w:hAnsiTheme="majorHAnsi" w:cstheme="majorHAnsi"/>
          <w:b/>
          <w:bCs/>
          <w:sz w:val="32"/>
          <w:szCs w:val="28"/>
        </w:rPr>
        <w:t>Informationsspridning och uppdateringar av policy och handlingsplan</w:t>
      </w:r>
    </w:p>
    <w:p w14:paraId="0562EEC8" w14:textId="5940F239" w:rsidR="006414CA" w:rsidRDefault="006414CA" w:rsidP="00B404F8">
      <w:pPr>
        <w:tabs>
          <w:tab w:val="left" w:pos="2277"/>
        </w:tabs>
        <w:spacing w:before="0" w:after="0"/>
        <w:rPr>
          <w:rFonts w:asciiTheme="majorHAnsi" w:hAnsiTheme="majorHAnsi" w:cstheme="majorHAnsi"/>
        </w:rPr>
      </w:pPr>
    </w:p>
    <w:p w14:paraId="344A3851" w14:textId="785BD0B9" w:rsidR="00FC74C1" w:rsidRPr="002B5DF5" w:rsidRDefault="00FC74C1" w:rsidP="00B404F8">
      <w:pPr>
        <w:tabs>
          <w:tab w:val="left" w:pos="2277"/>
        </w:tabs>
        <w:spacing w:before="0" w:after="0"/>
        <w:rPr>
          <w:rFonts w:asciiTheme="majorHAnsi" w:hAnsiTheme="majorHAnsi" w:cstheme="majorHAnsi"/>
        </w:rPr>
      </w:pPr>
      <w:r>
        <w:rPr>
          <w:rFonts w:asciiTheme="majorHAnsi" w:hAnsiTheme="majorHAnsi" w:cstheme="majorHAnsi"/>
        </w:rPr>
        <w:t xml:space="preserve">På detta sätt sprider vi informationen om rusmedelspolicyn och -handlingsplanen i föreningen till föräldrar, nya deltagare, styrelsen och </w:t>
      </w:r>
      <w:r w:rsidR="0005348A">
        <w:rPr>
          <w:rFonts w:asciiTheme="majorHAnsi" w:hAnsiTheme="majorHAnsi" w:cstheme="majorHAnsi"/>
        </w:rPr>
        <w:t>övriga vuxna</w:t>
      </w:r>
      <w:r>
        <w:rPr>
          <w:rFonts w:asciiTheme="majorHAnsi" w:hAnsiTheme="majorHAnsi" w:cstheme="majorHAnsi"/>
        </w:rPr>
        <w:t xml:space="preserve">: </w:t>
      </w:r>
    </w:p>
    <w:p w14:paraId="2460B0D4" w14:textId="2C6C8065" w:rsidR="006414CA" w:rsidRPr="002B5DF5" w:rsidRDefault="006414CA" w:rsidP="00B404F8">
      <w:pPr>
        <w:tabs>
          <w:tab w:val="left" w:pos="2277"/>
        </w:tabs>
        <w:spacing w:before="0" w:after="0"/>
        <w:rPr>
          <w:rFonts w:asciiTheme="majorHAnsi" w:hAnsiTheme="majorHAnsi" w:cstheme="majorHAnsi"/>
        </w:rPr>
      </w:pPr>
    </w:p>
    <w:p w14:paraId="44137BC5" w14:textId="1919C400" w:rsidR="006414CA" w:rsidRDefault="006414CA" w:rsidP="00B404F8">
      <w:pPr>
        <w:tabs>
          <w:tab w:val="left" w:pos="2277"/>
        </w:tabs>
        <w:spacing w:before="0" w:after="0"/>
        <w:rPr>
          <w:rFonts w:asciiTheme="majorHAnsi" w:hAnsiTheme="majorHAnsi" w:cstheme="majorHAnsi"/>
        </w:rPr>
      </w:pPr>
    </w:p>
    <w:p w14:paraId="0C80EAC7" w14:textId="48BB7F4D" w:rsidR="0047525E" w:rsidRDefault="0047525E" w:rsidP="00B404F8">
      <w:pPr>
        <w:tabs>
          <w:tab w:val="left" w:pos="2277"/>
        </w:tabs>
        <w:spacing w:before="0" w:after="0"/>
        <w:rPr>
          <w:rFonts w:asciiTheme="majorHAnsi" w:hAnsiTheme="majorHAnsi" w:cstheme="majorHAnsi"/>
        </w:rPr>
      </w:pPr>
    </w:p>
    <w:p w14:paraId="5C0F90DA" w14:textId="1BF0E306" w:rsidR="0047525E" w:rsidRPr="002B5DF5" w:rsidRDefault="00FC74C1" w:rsidP="00B404F8">
      <w:pPr>
        <w:tabs>
          <w:tab w:val="left" w:pos="2277"/>
        </w:tabs>
        <w:spacing w:before="0" w:after="0"/>
        <w:rPr>
          <w:rFonts w:asciiTheme="majorHAnsi" w:hAnsiTheme="majorHAnsi" w:cstheme="majorHAnsi"/>
        </w:rPr>
      </w:pPr>
      <w:r>
        <w:rPr>
          <w:rFonts w:asciiTheme="majorHAnsi" w:hAnsiTheme="majorHAnsi" w:cstheme="majorHAnsi"/>
        </w:rPr>
        <w:t xml:space="preserve">Rusmedelspolicyn och -handlingsplanen har senast uppdaterats eller gåtts igenom: </w:t>
      </w:r>
    </w:p>
    <w:p w14:paraId="5EBDF18E" w14:textId="37E8B279" w:rsidR="006414CA" w:rsidRPr="002B5DF5" w:rsidRDefault="006414CA" w:rsidP="00B404F8">
      <w:pPr>
        <w:tabs>
          <w:tab w:val="left" w:pos="2277"/>
        </w:tabs>
        <w:spacing w:before="0" w:after="0"/>
        <w:rPr>
          <w:rFonts w:asciiTheme="majorHAnsi" w:hAnsiTheme="majorHAnsi" w:cstheme="majorHAnsi"/>
        </w:rPr>
      </w:pPr>
    </w:p>
    <w:p w14:paraId="3FBFE040" w14:textId="3F0AD596" w:rsidR="00F05C45" w:rsidRPr="002B5DF5" w:rsidRDefault="00F05C45" w:rsidP="006B5F92">
      <w:pPr>
        <w:spacing w:before="0" w:after="0"/>
        <w:rPr>
          <w:rFonts w:asciiTheme="majorHAnsi" w:hAnsiTheme="majorHAnsi" w:cstheme="majorHAnsi"/>
        </w:rPr>
      </w:pPr>
    </w:p>
    <w:p w14:paraId="004AD009" w14:textId="7ED9B039" w:rsidR="002058A6" w:rsidRPr="002B5DF5" w:rsidRDefault="00F05C45" w:rsidP="00F05C45">
      <w:pPr>
        <w:spacing w:before="0" w:after="0"/>
        <w:rPr>
          <w:rFonts w:asciiTheme="majorHAnsi" w:hAnsiTheme="majorHAnsi" w:cstheme="majorHAnsi"/>
          <w:b/>
          <w:bCs/>
          <w:sz w:val="32"/>
          <w:szCs w:val="28"/>
        </w:rPr>
      </w:pPr>
      <w:r w:rsidRPr="002B5DF5">
        <w:rPr>
          <w:rFonts w:asciiTheme="majorHAnsi" w:hAnsiTheme="majorHAnsi" w:cstheme="majorHAnsi"/>
          <w:b/>
          <w:bCs/>
          <w:sz w:val="32"/>
          <w:szCs w:val="28"/>
        </w:rPr>
        <w:lastRenderedPageBreak/>
        <w:t>Etik i den rusmedelsförebyggande verksamheten</w:t>
      </w:r>
    </w:p>
    <w:p w14:paraId="00623A23" w14:textId="07BB9584"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Det man enligt THL (2018) bör ta i beaktande är följande:</w:t>
      </w:r>
    </w:p>
    <w:p w14:paraId="535CF235"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måste känna till vad lagen säger angående rusmedel och följa den.</w:t>
      </w:r>
    </w:p>
    <w:p w14:paraId="2980CCFA" w14:textId="02E5A0C1"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Det viktigaste i det rusmedelsförebyggande arbetet är att ingen ska ta skada av det.</w:t>
      </w:r>
    </w:p>
    <w:p w14:paraId="5099F426" w14:textId="1070D72D"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måste respektera deltagarnas mänskliga rättigheter och behandla alla med respekt.</w:t>
      </w:r>
    </w:p>
    <w:p w14:paraId="3D383FC1"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Arbetet måste ge tydliga fördelar för målgruppen.</w:t>
      </w:r>
    </w:p>
    <w:p w14:paraId="31F2A2CF"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De bakomliggande värderingarna och antagandena måste uttryckas öppet.</w:t>
      </w:r>
    </w:p>
    <w:p w14:paraId="445CB4EB" w14:textId="765BB50B"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bör känna till målgruppens kultur och värdegrund, respektera den och anpassa sin kommunikation och sitt handlande till den.</w:t>
      </w:r>
    </w:p>
    <w:p w14:paraId="33956D6B" w14:textId="47AD384B"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måste respektera målgruppens åsiktsfrihet, men man kan inte kräva att någon handlar utgående från andra människors värderingar</w:t>
      </w:r>
    </w:p>
    <w:p w14:paraId="069377BE"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Diskussionerna måste få vara fria, utan en moralisk press på deltagarna.</w:t>
      </w:r>
    </w:p>
    <w:p w14:paraId="62656DA4" w14:textId="793FBD64"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Den information som erbjuds måste vara sanningsenlig, användbar och begriplig för mottagaren, och presenteras så att den tar hänsyn till mottagaren.</w:t>
      </w:r>
    </w:p>
    <w:p w14:paraId="682C2091" w14:textId="602E4564"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Det är oetiskt att manipulera mottagaren genom att begränsa eller välja ut vilken information som erbjuds.</w:t>
      </w:r>
    </w:p>
    <w:p w14:paraId="7FEA3B68"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Deltagandet ska basera sig på frivillighet och tillräcklig information.</w:t>
      </w:r>
    </w:p>
    <w:p w14:paraId="57F5F1BA"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Konfidentiell information måste skyddas och deltagarnas trygghet måste säkerställas.</w:t>
      </w:r>
    </w:p>
    <w:p w14:paraId="11474A9C"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Målgruppen måste kunna påverka hur det rusmedelsförebyggande arbetet planeras och genomförs.</w:t>
      </w:r>
    </w:p>
    <w:p w14:paraId="7705F492" w14:textId="721F6344"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måste få möjlighet att ge feedback på arbetet.</w:t>
      </w:r>
    </w:p>
    <w:p w14:paraId="39302968" w14:textId="77777777" w:rsidR="002058A6" w:rsidRPr="002B5DF5" w:rsidRDefault="002058A6" w:rsidP="002058A6">
      <w:pPr>
        <w:spacing w:before="0" w:after="0"/>
        <w:rPr>
          <w:rFonts w:asciiTheme="majorHAnsi" w:hAnsiTheme="majorHAnsi" w:cstheme="majorHAnsi"/>
        </w:rPr>
      </w:pPr>
    </w:p>
    <w:p w14:paraId="7D104CDC" w14:textId="58674471"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Kriterierna för kvalitativ rusmedelsfostran, gällande kunskap och etik, uppfylls när</w:t>
      </w:r>
    </w:p>
    <w:p w14:paraId="75619159"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har kunskap om fenomenet som behandlas.</w:t>
      </w:r>
    </w:p>
    <w:p w14:paraId="3B12063B"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känner till olika rusmedel, målgruppen för arbetet, arbetsmetoderna samt lagarna.</w:t>
      </w:r>
    </w:p>
    <w:p w14:paraId="3D85EBDC" w14:textId="77777777" w:rsidR="002058A6"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är medveten om de etiska frågor som berör det egna arbetet.</w:t>
      </w:r>
    </w:p>
    <w:p w14:paraId="19272F41" w14:textId="7369CF6A" w:rsidR="00F05C45" w:rsidRPr="002B5DF5" w:rsidRDefault="002058A6" w:rsidP="002058A6">
      <w:pPr>
        <w:spacing w:before="0" w:after="0"/>
        <w:rPr>
          <w:rFonts w:asciiTheme="majorHAnsi" w:hAnsiTheme="majorHAnsi" w:cstheme="majorHAnsi"/>
        </w:rPr>
      </w:pPr>
      <w:r w:rsidRPr="002B5DF5">
        <w:rPr>
          <w:rFonts w:asciiTheme="majorHAnsi" w:hAnsiTheme="majorHAnsi" w:cstheme="majorHAnsi"/>
        </w:rPr>
        <w:t>• Man kan problematisera den egna verksamheten, antaganden och tillvägagångssätt man har i det egna arbetet</w:t>
      </w:r>
      <w:r w:rsidR="00AE1364">
        <w:rPr>
          <w:rFonts w:asciiTheme="majorHAnsi" w:hAnsiTheme="majorHAnsi" w:cstheme="majorHAnsi"/>
        </w:rPr>
        <w:t>.</w:t>
      </w:r>
    </w:p>
    <w:p w14:paraId="083A7673" w14:textId="45DED6B2" w:rsidR="00FF0235" w:rsidRPr="002B5DF5" w:rsidRDefault="00FF0235" w:rsidP="002058A6">
      <w:pPr>
        <w:spacing w:before="0" w:after="0"/>
        <w:rPr>
          <w:rFonts w:asciiTheme="majorHAnsi" w:hAnsiTheme="majorHAnsi" w:cstheme="majorHAnsi"/>
        </w:rPr>
      </w:pPr>
    </w:p>
    <w:p w14:paraId="534E30E9" w14:textId="121C5ACB" w:rsidR="009C3F00" w:rsidRPr="00401FD7" w:rsidRDefault="00FF0235" w:rsidP="006B5F92">
      <w:pPr>
        <w:spacing w:before="0" w:after="0"/>
        <w:rPr>
          <w:rFonts w:asciiTheme="majorHAnsi" w:hAnsiTheme="majorHAnsi" w:cstheme="majorHAnsi"/>
          <w:lang w:val="fi-FI"/>
        </w:rPr>
      </w:pPr>
      <w:r w:rsidRPr="002B5DF5">
        <w:rPr>
          <w:rFonts w:asciiTheme="majorHAnsi" w:hAnsiTheme="majorHAnsi" w:cstheme="majorHAnsi"/>
          <w:color w:val="000000"/>
          <w:sz w:val="23"/>
          <w:szCs w:val="23"/>
          <w:lang w:val="fi-FI"/>
        </w:rPr>
        <w:t xml:space="preserve">THL (2018). </w:t>
      </w:r>
      <w:r w:rsidRPr="002B5DF5">
        <w:rPr>
          <w:rFonts w:asciiTheme="majorHAnsi" w:hAnsiTheme="majorHAnsi" w:cstheme="majorHAnsi"/>
          <w:i/>
          <w:iCs/>
          <w:color w:val="000000"/>
          <w:sz w:val="23"/>
          <w:szCs w:val="23"/>
          <w:lang w:val="fi-FI"/>
        </w:rPr>
        <w:t>Ehkäisevä päihdetyö</w:t>
      </w:r>
      <w:r w:rsidRPr="002B5DF5">
        <w:rPr>
          <w:rFonts w:asciiTheme="majorHAnsi" w:hAnsiTheme="majorHAnsi" w:cstheme="majorHAnsi"/>
          <w:color w:val="000000"/>
          <w:sz w:val="23"/>
          <w:szCs w:val="23"/>
          <w:lang w:val="fi-FI"/>
        </w:rPr>
        <w:t xml:space="preserve">. </w:t>
      </w:r>
      <w:proofErr w:type="spellStart"/>
      <w:r w:rsidRPr="00401FD7">
        <w:rPr>
          <w:rFonts w:asciiTheme="majorHAnsi" w:hAnsiTheme="majorHAnsi" w:cstheme="majorHAnsi"/>
          <w:color w:val="000000"/>
          <w:sz w:val="23"/>
          <w:szCs w:val="23"/>
          <w:lang w:val="fi-FI"/>
        </w:rPr>
        <w:t>Hämtad</w:t>
      </w:r>
      <w:proofErr w:type="spellEnd"/>
      <w:r w:rsidRPr="00401FD7">
        <w:rPr>
          <w:rFonts w:asciiTheme="majorHAnsi" w:hAnsiTheme="majorHAnsi" w:cstheme="majorHAnsi"/>
          <w:color w:val="000000"/>
          <w:sz w:val="23"/>
          <w:szCs w:val="23"/>
          <w:lang w:val="fi-FI"/>
        </w:rPr>
        <w:t xml:space="preserve"> </w:t>
      </w:r>
      <w:proofErr w:type="spellStart"/>
      <w:r w:rsidRPr="00401FD7">
        <w:rPr>
          <w:rFonts w:asciiTheme="majorHAnsi" w:hAnsiTheme="majorHAnsi" w:cstheme="majorHAnsi"/>
          <w:color w:val="000000"/>
          <w:sz w:val="23"/>
          <w:szCs w:val="23"/>
          <w:lang w:val="fi-FI"/>
        </w:rPr>
        <w:t>från</w:t>
      </w:r>
      <w:proofErr w:type="spellEnd"/>
      <w:r w:rsidRPr="00401FD7">
        <w:rPr>
          <w:rFonts w:asciiTheme="majorHAnsi" w:hAnsiTheme="majorHAnsi" w:cstheme="majorHAnsi"/>
          <w:color w:val="000000"/>
          <w:sz w:val="23"/>
          <w:szCs w:val="23"/>
          <w:lang w:val="fi-FI"/>
        </w:rPr>
        <w:t xml:space="preserve"> </w:t>
      </w:r>
      <w:hyperlink r:id="rId12" w:history="1">
        <w:r w:rsidR="0047525E" w:rsidRPr="00401FD7">
          <w:rPr>
            <w:rStyle w:val="Hyperlnk"/>
            <w:rFonts w:asciiTheme="majorHAnsi" w:hAnsiTheme="majorHAnsi" w:cstheme="majorHAnsi"/>
            <w:sz w:val="23"/>
            <w:szCs w:val="23"/>
            <w:lang w:val="fi-FI"/>
          </w:rPr>
          <w:t>https://thl.fi/fi/web/alkoholi-tupakka-ja-riippuvuudet/ehkaiseva-paihdetyo</w:t>
        </w:r>
      </w:hyperlink>
      <w:r w:rsidR="0047525E" w:rsidRPr="00401FD7">
        <w:rPr>
          <w:rFonts w:asciiTheme="majorHAnsi" w:hAnsiTheme="majorHAnsi" w:cstheme="majorHAnsi"/>
          <w:color w:val="000000"/>
          <w:sz w:val="23"/>
          <w:szCs w:val="23"/>
          <w:lang w:val="fi-FI"/>
        </w:rPr>
        <w:t xml:space="preserve"> </w:t>
      </w:r>
    </w:p>
    <w:p w14:paraId="3CCED7EC" w14:textId="0B4EC2DF" w:rsidR="0046145C" w:rsidRPr="002B5DF5" w:rsidRDefault="0046145C" w:rsidP="005A4896">
      <w:pPr>
        <w:spacing w:before="0" w:after="0"/>
        <w:rPr>
          <w:rFonts w:asciiTheme="majorHAnsi" w:hAnsiTheme="majorHAnsi" w:cstheme="majorHAnsi"/>
          <w:b/>
          <w:bCs/>
          <w:sz w:val="40"/>
          <w:szCs w:val="36"/>
        </w:rPr>
      </w:pPr>
      <w:r w:rsidRPr="002B5DF5">
        <w:rPr>
          <w:rFonts w:asciiTheme="majorHAnsi" w:hAnsiTheme="majorHAnsi" w:cstheme="majorHAnsi"/>
          <w:b/>
          <w:bCs/>
          <w:sz w:val="40"/>
          <w:szCs w:val="36"/>
        </w:rPr>
        <w:lastRenderedPageBreak/>
        <w:t>Handlingsplan</w:t>
      </w:r>
      <w:r w:rsidR="002B5DF5">
        <w:rPr>
          <w:rFonts w:asciiTheme="majorHAnsi" w:hAnsiTheme="majorHAnsi" w:cstheme="majorHAnsi"/>
          <w:b/>
          <w:bCs/>
          <w:sz w:val="40"/>
          <w:szCs w:val="36"/>
        </w:rPr>
        <w:t>,</w:t>
      </w:r>
      <w:r w:rsidRPr="002B5DF5">
        <w:rPr>
          <w:rFonts w:asciiTheme="majorHAnsi" w:hAnsiTheme="majorHAnsi" w:cstheme="majorHAnsi"/>
          <w:b/>
          <w:bCs/>
          <w:sz w:val="40"/>
          <w:szCs w:val="36"/>
        </w:rPr>
        <w:t xml:space="preserve"> ifall rusmedel påträffas i föreningen</w:t>
      </w:r>
    </w:p>
    <w:p w14:paraId="473A9258" w14:textId="2862986D" w:rsidR="00917BDA" w:rsidRPr="002B5DF5" w:rsidRDefault="00917BDA" w:rsidP="006B5F92">
      <w:pPr>
        <w:spacing w:before="0" w:after="0"/>
        <w:rPr>
          <w:rFonts w:asciiTheme="majorHAnsi" w:hAnsiTheme="majorHAnsi" w:cstheme="majorHAnsi"/>
          <w:b/>
          <w:bCs/>
          <w:highlight w:val="yellow"/>
        </w:rPr>
      </w:pPr>
    </w:p>
    <w:p w14:paraId="697E5DC5" w14:textId="19C6352B" w:rsidR="00E32D25" w:rsidRPr="002B5DF5" w:rsidRDefault="002B5DF5" w:rsidP="006B5F92">
      <w:pPr>
        <w:spacing w:before="0" w:after="0"/>
        <w:rPr>
          <w:rFonts w:asciiTheme="majorHAnsi" w:hAnsiTheme="majorHAnsi" w:cstheme="majorHAnsi"/>
          <w:b/>
          <w:bCs/>
          <w:sz w:val="28"/>
          <w:szCs w:val="24"/>
        </w:rPr>
      </w:pPr>
      <w:r w:rsidRPr="002B5DF5">
        <w:rPr>
          <w:rFonts w:asciiTheme="majorHAnsi" w:hAnsiTheme="majorHAnsi" w:cstheme="majorHAnsi"/>
          <w:b/>
          <w:bCs/>
          <w:sz w:val="28"/>
          <w:szCs w:val="24"/>
        </w:rPr>
        <w:t>Tobaksprodukter</w:t>
      </w:r>
    </w:p>
    <w:p w14:paraId="70E33F8A" w14:textId="343B6017" w:rsidR="00E60393" w:rsidRPr="002B5DF5" w:rsidRDefault="00B80572" w:rsidP="00E60393">
      <w:pPr>
        <w:rPr>
          <w:rFonts w:asciiTheme="majorHAnsi" w:hAnsiTheme="majorHAnsi" w:cstheme="majorHAnsi"/>
        </w:rPr>
      </w:pPr>
      <w:r w:rsidRPr="002B5DF5">
        <w:rPr>
          <w:rFonts w:asciiTheme="majorHAnsi" w:hAnsiTheme="majorHAnsi" w:cstheme="majorHAnsi"/>
        </w:rPr>
        <w:t>Om</w:t>
      </w:r>
      <w:r w:rsidR="00E60393" w:rsidRPr="002B5DF5">
        <w:rPr>
          <w:rFonts w:asciiTheme="majorHAnsi" w:hAnsiTheme="majorHAnsi" w:cstheme="majorHAnsi"/>
        </w:rPr>
        <w:t xml:space="preserve"> vi misstänker att en person som deltar i föreningsverksamheten köper, säljer eller innehar tobak eller snus, </w:t>
      </w:r>
      <w:r w:rsidR="002E4FED">
        <w:rPr>
          <w:rFonts w:asciiTheme="majorHAnsi" w:hAnsiTheme="majorHAnsi" w:cstheme="majorHAnsi"/>
        </w:rPr>
        <w:t xml:space="preserve">eller använder tobak eller snus i föreningens verksamhet, </w:t>
      </w:r>
      <w:r w:rsidR="00E60393" w:rsidRPr="002B5DF5">
        <w:rPr>
          <w:rFonts w:asciiTheme="majorHAnsi" w:hAnsiTheme="majorHAnsi" w:cstheme="majorHAnsi"/>
        </w:rPr>
        <w:t>agerar vi så här:</w:t>
      </w:r>
    </w:p>
    <w:p w14:paraId="590982F3" w14:textId="5414667E" w:rsidR="00E60393" w:rsidRPr="002B5DF5" w:rsidRDefault="00B80572" w:rsidP="00E60393">
      <w:pPr>
        <w:rPr>
          <w:rFonts w:asciiTheme="majorHAnsi" w:hAnsiTheme="majorHAnsi" w:cstheme="majorHAnsi"/>
        </w:rPr>
      </w:pPr>
      <w:r w:rsidRPr="002B5DF5">
        <w:rPr>
          <w:rFonts w:asciiTheme="majorHAnsi" w:hAnsiTheme="majorHAnsi" w:cstheme="majorHAnsi"/>
        </w:rPr>
        <w:t>Ledaren</w:t>
      </w:r>
      <w:r w:rsidR="00E60393" w:rsidRPr="002B5DF5">
        <w:rPr>
          <w:rFonts w:asciiTheme="majorHAnsi" w:hAnsiTheme="majorHAnsi" w:cstheme="majorHAnsi"/>
        </w:rPr>
        <w:t xml:space="preserve"> eller en annan vuxen i föreningen tar upp det med personen i enrum, och lyfter</w:t>
      </w:r>
      <w:r w:rsidR="00454D80" w:rsidRPr="002B5DF5">
        <w:rPr>
          <w:rFonts w:asciiTheme="majorHAnsi" w:hAnsiTheme="majorHAnsi" w:cstheme="majorHAnsi"/>
        </w:rPr>
        <w:t xml:space="preserve"> bland annat</w:t>
      </w:r>
      <w:r w:rsidR="00E60393" w:rsidRPr="002B5DF5">
        <w:rPr>
          <w:rFonts w:asciiTheme="majorHAnsi" w:hAnsiTheme="majorHAnsi" w:cstheme="majorHAnsi"/>
        </w:rPr>
        <w:t xml:space="preserve"> fram föreningens gemensamma spelregler. Första prioritet är att stöda och hjälpa den unga</w:t>
      </w:r>
      <w:r w:rsidR="0078272D">
        <w:rPr>
          <w:rFonts w:asciiTheme="majorHAnsi" w:hAnsiTheme="majorHAnsi" w:cstheme="majorHAnsi"/>
        </w:rPr>
        <w:t xml:space="preserve">. </w:t>
      </w:r>
      <w:r w:rsidR="0096174A" w:rsidRPr="002B5DF5">
        <w:rPr>
          <w:rFonts w:asciiTheme="majorHAnsi" w:hAnsiTheme="majorHAnsi" w:cstheme="majorHAnsi"/>
        </w:rPr>
        <w:t>När det gäller minderåriga</w:t>
      </w:r>
      <w:r w:rsidR="00E60393" w:rsidRPr="002B5DF5">
        <w:rPr>
          <w:rFonts w:asciiTheme="majorHAnsi" w:hAnsiTheme="majorHAnsi" w:cstheme="majorHAnsi"/>
        </w:rPr>
        <w:t xml:space="preserve"> konstaterar </w:t>
      </w:r>
      <w:r w:rsidR="0096174A" w:rsidRPr="002B5DF5">
        <w:rPr>
          <w:rFonts w:asciiTheme="majorHAnsi" w:hAnsiTheme="majorHAnsi" w:cstheme="majorHAnsi"/>
        </w:rPr>
        <w:t xml:space="preserve">vi </w:t>
      </w:r>
      <w:r w:rsidR="00E60393" w:rsidRPr="002B5DF5">
        <w:rPr>
          <w:rFonts w:asciiTheme="majorHAnsi" w:hAnsiTheme="majorHAnsi" w:cstheme="majorHAnsi"/>
        </w:rPr>
        <w:t xml:space="preserve">att det är olagligt att langa och sälja snus, likaså att inneha tobaksprodukter som minderårig. </w:t>
      </w:r>
    </w:p>
    <w:p w14:paraId="5CF17AD1" w14:textId="1F1B5078" w:rsidR="00E60393" w:rsidRPr="002B5DF5" w:rsidRDefault="00E60393" w:rsidP="00E60393">
      <w:pPr>
        <w:rPr>
          <w:rFonts w:asciiTheme="majorHAnsi" w:hAnsiTheme="majorHAnsi" w:cstheme="majorHAnsi"/>
        </w:rPr>
      </w:pPr>
      <w:r w:rsidRPr="002B5DF5">
        <w:rPr>
          <w:rFonts w:asciiTheme="majorHAnsi" w:hAnsiTheme="majorHAnsi" w:cstheme="majorHAnsi"/>
        </w:rPr>
        <w:t xml:space="preserve">Ifall snus- eller tobaksanvändningen eller snusförsäljningen (eller en misstanke om det) fortsätter under </w:t>
      </w:r>
      <w:r w:rsidR="00B80572" w:rsidRPr="002B5DF5">
        <w:rPr>
          <w:rFonts w:asciiTheme="majorHAnsi" w:hAnsiTheme="majorHAnsi" w:cstheme="majorHAnsi"/>
        </w:rPr>
        <w:t xml:space="preserve">föreningens </w:t>
      </w:r>
      <w:r w:rsidRPr="002B5DF5">
        <w:rPr>
          <w:rFonts w:asciiTheme="majorHAnsi" w:hAnsiTheme="majorHAnsi" w:cstheme="majorHAnsi"/>
        </w:rPr>
        <w:t xml:space="preserve">verksamhet, tar </w:t>
      </w:r>
      <w:r w:rsidR="00B80572" w:rsidRPr="002B5DF5">
        <w:rPr>
          <w:rFonts w:asciiTheme="majorHAnsi" w:hAnsiTheme="majorHAnsi" w:cstheme="majorHAnsi"/>
        </w:rPr>
        <w:t xml:space="preserve">ledaren eller en annan vuxen </w:t>
      </w:r>
      <w:r w:rsidRPr="002B5DF5">
        <w:rPr>
          <w:rFonts w:asciiTheme="majorHAnsi" w:hAnsiTheme="majorHAnsi" w:cstheme="majorHAnsi"/>
        </w:rPr>
        <w:t xml:space="preserve">i föreningen upp det här med den unga på nytt, meddelar om det till vårdnadshavaren, och påminner hela </w:t>
      </w:r>
      <w:r w:rsidR="00B80572" w:rsidRPr="002B5DF5">
        <w:rPr>
          <w:rFonts w:asciiTheme="majorHAnsi" w:hAnsiTheme="majorHAnsi" w:cstheme="majorHAnsi"/>
        </w:rPr>
        <w:t>gruppen</w:t>
      </w:r>
      <w:r w:rsidRPr="002B5DF5">
        <w:rPr>
          <w:rFonts w:asciiTheme="majorHAnsi" w:hAnsiTheme="majorHAnsi" w:cstheme="majorHAnsi"/>
        </w:rPr>
        <w:t xml:space="preserve"> om spelreglerna. </w:t>
      </w:r>
    </w:p>
    <w:p w14:paraId="37019C43" w14:textId="530383E2" w:rsidR="00E60393" w:rsidRPr="002B5DF5" w:rsidRDefault="00E60393" w:rsidP="00E60393">
      <w:pPr>
        <w:rPr>
          <w:rFonts w:asciiTheme="majorHAnsi" w:hAnsiTheme="majorHAnsi" w:cstheme="majorHAnsi"/>
        </w:rPr>
      </w:pPr>
      <w:r w:rsidRPr="002B5DF5">
        <w:rPr>
          <w:rFonts w:asciiTheme="majorHAnsi" w:hAnsiTheme="majorHAnsi" w:cstheme="majorHAnsi"/>
        </w:rPr>
        <w:t xml:space="preserve">Ifall den unga fortsätter använda tobak eller snus, eller fortsätter langa eller sälja under </w:t>
      </w:r>
      <w:r w:rsidR="00B80572" w:rsidRPr="002B5DF5">
        <w:rPr>
          <w:rFonts w:asciiTheme="majorHAnsi" w:hAnsiTheme="majorHAnsi" w:cstheme="majorHAnsi"/>
        </w:rPr>
        <w:t>föreningens verksamhet</w:t>
      </w:r>
      <w:r w:rsidRPr="002B5DF5">
        <w:rPr>
          <w:rFonts w:asciiTheme="majorHAnsi" w:hAnsiTheme="majorHAnsi" w:cstheme="majorHAnsi"/>
        </w:rPr>
        <w:t>, informerar vi föreningens ledning. Ledningen bestämmer om fortsatta åtgärder, med noggrann hänsyn till det enskilda fallet, i enlighet med föreningens spelregler.</w:t>
      </w:r>
    </w:p>
    <w:p w14:paraId="77E1CE17" w14:textId="101446DC" w:rsidR="00B80572" w:rsidRPr="002B5DF5" w:rsidRDefault="00B80572" w:rsidP="00E60393">
      <w:pPr>
        <w:rPr>
          <w:rFonts w:asciiTheme="majorHAnsi" w:hAnsiTheme="majorHAnsi" w:cstheme="majorHAnsi"/>
        </w:rPr>
      </w:pPr>
      <w:proofErr w:type="spellStart"/>
      <w:r w:rsidRPr="002B5DF5">
        <w:rPr>
          <w:rFonts w:asciiTheme="majorHAnsi" w:hAnsiTheme="majorHAnsi" w:cstheme="majorHAnsi"/>
        </w:rPr>
        <w:t>Snusfri</w:t>
      </w:r>
      <w:proofErr w:type="spellEnd"/>
      <w:r w:rsidRPr="002B5DF5">
        <w:rPr>
          <w:rFonts w:asciiTheme="majorHAnsi" w:hAnsiTheme="majorHAnsi" w:cstheme="majorHAnsi"/>
        </w:rPr>
        <w:t xml:space="preserve"> idrott</w:t>
      </w:r>
      <w:r w:rsidR="00D40A30">
        <w:rPr>
          <w:rFonts w:asciiTheme="majorHAnsi" w:hAnsiTheme="majorHAnsi" w:cstheme="majorHAnsi"/>
        </w:rPr>
        <w:t xml:space="preserve"> (</w:t>
      </w:r>
      <w:r w:rsidRPr="002B5DF5">
        <w:rPr>
          <w:rFonts w:asciiTheme="majorHAnsi" w:hAnsiTheme="majorHAnsi" w:cstheme="majorHAnsi"/>
        </w:rPr>
        <w:t>2021)</w:t>
      </w:r>
      <w:r w:rsidR="00D40A30">
        <w:rPr>
          <w:rFonts w:asciiTheme="majorHAnsi" w:hAnsiTheme="majorHAnsi" w:cstheme="majorHAnsi"/>
        </w:rPr>
        <w:t xml:space="preserve">. </w:t>
      </w:r>
      <w:r w:rsidR="009A3AAE">
        <w:rPr>
          <w:rFonts w:asciiTheme="majorHAnsi" w:hAnsiTheme="majorHAnsi" w:cstheme="majorHAnsi"/>
        </w:rPr>
        <w:t xml:space="preserve">Spelregler för </w:t>
      </w:r>
      <w:proofErr w:type="spellStart"/>
      <w:r w:rsidR="009A3AAE">
        <w:rPr>
          <w:rFonts w:asciiTheme="majorHAnsi" w:hAnsiTheme="majorHAnsi" w:cstheme="majorHAnsi"/>
        </w:rPr>
        <w:t>snusfri</w:t>
      </w:r>
      <w:proofErr w:type="spellEnd"/>
      <w:r w:rsidR="009A3AAE">
        <w:rPr>
          <w:rFonts w:asciiTheme="majorHAnsi" w:hAnsiTheme="majorHAnsi" w:cstheme="majorHAnsi"/>
        </w:rPr>
        <w:t xml:space="preserve"> idrott. Hämtad från </w:t>
      </w:r>
      <w:hyperlink r:id="rId13" w:history="1">
        <w:r w:rsidR="001428AC" w:rsidRPr="002A7FAD">
          <w:rPr>
            <w:rStyle w:val="Hyperlnk"/>
            <w:rFonts w:asciiTheme="majorHAnsi" w:hAnsiTheme="majorHAnsi" w:cstheme="majorHAnsi"/>
          </w:rPr>
          <w:t>https://fressisedu.fi/urheilu/handlingsmodellen-for-snusfri-idrott/spelregler-for-snusfri-idrott/</w:t>
        </w:r>
      </w:hyperlink>
      <w:r w:rsidR="001428AC">
        <w:rPr>
          <w:rFonts w:asciiTheme="majorHAnsi" w:hAnsiTheme="majorHAnsi" w:cstheme="majorHAnsi"/>
        </w:rPr>
        <w:t xml:space="preserve"> </w:t>
      </w:r>
    </w:p>
    <w:p w14:paraId="0D84BD50" w14:textId="77777777" w:rsidR="006E5617" w:rsidRPr="002B5DF5" w:rsidRDefault="006E5617" w:rsidP="006B5F92">
      <w:pPr>
        <w:spacing w:before="0" w:after="0"/>
        <w:rPr>
          <w:rFonts w:asciiTheme="majorHAnsi" w:hAnsiTheme="majorHAnsi" w:cstheme="majorHAnsi"/>
          <w:b/>
          <w:bCs/>
          <w:highlight w:val="yellow"/>
        </w:rPr>
      </w:pPr>
    </w:p>
    <w:p w14:paraId="195065F0" w14:textId="68B0574F" w:rsidR="00E32D25" w:rsidRPr="002B5DF5" w:rsidRDefault="002B5DF5" w:rsidP="006B5F92">
      <w:pPr>
        <w:spacing w:before="0" w:after="0"/>
        <w:rPr>
          <w:rFonts w:asciiTheme="majorHAnsi" w:hAnsiTheme="majorHAnsi" w:cstheme="majorHAnsi"/>
          <w:b/>
          <w:bCs/>
          <w:sz w:val="28"/>
          <w:szCs w:val="24"/>
          <w:highlight w:val="yellow"/>
        </w:rPr>
      </w:pPr>
      <w:r w:rsidRPr="002B5DF5">
        <w:rPr>
          <w:rFonts w:asciiTheme="majorHAnsi" w:hAnsiTheme="majorHAnsi" w:cstheme="majorHAnsi"/>
          <w:b/>
          <w:bCs/>
          <w:sz w:val="28"/>
          <w:szCs w:val="24"/>
        </w:rPr>
        <w:t>Alkohol</w:t>
      </w:r>
    </w:p>
    <w:p w14:paraId="3633EEFD" w14:textId="5AEFEBA5" w:rsidR="00B30BFA" w:rsidRPr="001428AC" w:rsidRDefault="008A106C" w:rsidP="006B5F92">
      <w:pPr>
        <w:spacing w:before="0" w:after="0"/>
        <w:rPr>
          <w:rFonts w:asciiTheme="majorHAnsi" w:hAnsiTheme="majorHAnsi" w:cstheme="majorHAnsi"/>
        </w:rPr>
      </w:pPr>
      <w:r w:rsidRPr="002B5DF5">
        <w:rPr>
          <w:rFonts w:asciiTheme="majorHAnsi" w:hAnsiTheme="majorHAnsi" w:cstheme="majorHAnsi"/>
        </w:rPr>
        <w:t>Om vi misstänker att en person som deltar i föreningsverksamheten är berusad</w:t>
      </w:r>
      <w:r w:rsidR="00D93488" w:rsidRPr="002B5DF5">
        <w:rPr>
          <w:rFonts w:asciiTheme="majorHAnsi" w:hAnsiTheme="majorHAnsi" w:cstheme="majorHAnsi"/>
        </w:rPr>
        <w:t xml:space="preserve"> tar vi kontakt med vårdnadshavarna, och vid behov för personen till </w:t>
      </w:r>
      <w:r w:rsidR="00583458" w:rsidRPr="002B5DF5">
        <w:rPr>
          <w:rFonts w:asciiTheme="majorHAnsi" w:hAnsiTheme="majorHAnsi" w:cstheme="majorHAnsi"/>
        </w:rPr>
        <w:t>relevant hälsovård.</w:t>
      </w:r>
      <w:r w:rsidR="004A035A" w:rsidRPr="002B5DF5">
        <w:rPr>
          <w:rFonts w:asciiTheme="majorHAnsi" w:hAnsiTheme="majorHAnsi" w:cstheme="majorHAnsi"/>
        </w:rPr>
        <w:t xml:space="preserve"> </w:t>
      </w:r>
      <w:r w:rsidR="00684D02" w:rsidRPr="002B5DF5">
        <w:rPr>
          <w:rFonts w:asciiTheme="majorHAnsi" w:hAnsiTheme="majorHAnsi" w:cstheme="majorHAnsi"/>
        </w:rPr>
        <w:t xml:space="preserve">Följande dag eller vid nästa träff tar ledaren eller den ansvariga vuxna upp saken med personen i enrum, och lyfter fram föreningens gemensamma regler. Första prioritet är att stöda och hjälpa den unga. </w:t>
      </w:r>
      <w:r w:rsidR="00583458" w:rsidRPr="002B5DF5">
        <w:rPr>
          <w:rFonts w:asciiTheme="majorHAnsi" w:hAnsiTheme="majorHAnsi" w:cstheme="majorHAnsi"/>
        </w:rPr>
        <w:t xml:space="preserve">Vid behov kan </w:t>
      </w:r>
      <w:r w:rsidR="00AA3490" w:rsidRPr="002B5DF5">
        <w:rPr>
          <w:rFonts w:asciiTheme="majorHAnsi" w:hAnsiTheme="majorHAnsi" w:cstheme="majorHAnsi"/>
        </w:rPr>
        <w:t>skolhälsovårdare eller annan relevant person konsulteras.</w:t>
      </w:r>
      <w:r w:rsidR="004A035A" w:rsidRPr="002B5DF5">
        <w:rPr>
          <w:rFonts w:asciiTheme="majorHAnsi" w:hAnsiTheme="majorHAnsi" w:cstheme="majorHAnsi"/>
        </w:rPr>
        <w:t xml:space="preserve"> </w:t>
      </w:r>
      <w:r w:rsidR="00AA3490" w:rsidRPr="002B5DF5">
        <w:rPr>
          <w:rFonts w:asciiTheme="majorHAnsi" w:hAnsiTheme="majorHAnsi" w:cstheme="majorHAnsi"/>
        </w:rPr>
        <w:t xml:space="preserve">Vid behov </w:t>
      </w:r>
      <w:r w:rsidR="004A035A" w:rsidRPr="002B5DF5">
        <w:rPr>
          <w:rFonts w:asciiTheme="majorHAnsi" w:hAnsiTheme="majorHAnsi" w:cstheme="majorHAnsi"/>
        </w:rPr>
        <w:t>kontaktas</w:t>
      </w:r>
      <w:r w:rsidR="00AA3490" w:rsidRPr="002B5DF5">
        <w:rPr>
          <w:rFonts w:asciiTheme="majorHAnsi" w:hAnsiTheme="majorHAnsi" w:cstheme="majorHAnsi"/>
        </w:rPr>
        <w:t xml:space="preserve"> barnskyddsmyndigheten</w:t>
      </w:r>
      <w:r w:rsidR="004A035A" w:rsidRPr="002B5DF5">
        <w:rPr>
          <w:rFonts w:asciiTheme="majorHAnsi" w:hAnsiTheme="majorHAnsi" w:cstheme="majorHAnsi"/>
        </w:rPr>
        <w:t xml:space="preserve"> för konsultation eller barnskyddsanmälan</w:t>
      </w:r>
      <w:r w:rsidR="0096174A" w:rsidRPr="002B5DF5">
        <w:rPr>
          <w:rFonts w:asciiTheme="majorHAnsi" w:hAnsiTheme="majorHAnsi" w:cstheme="majorHAnsi"/>
        </w:rPr>
        <w:t xml:space="preserve"> (för personer under 18 år)</w:t>
      </w:r>
      <w:r w:rsidR="004A035A" w:rsidRPr="002B5DF5">
        <w:rPr>
          <w:rFonts w:asciiTheme="majorHAnsi" w:hAnsiTheme="majorHAnsi" w:cstheme="majorHAnsi"/>
        </w:rPr>
        <w:t>.</w:t>
      </w:r>
    </w:p>
    <w:p w14:paraId="77B01F67" w14:textId="6A334FEE" w:rsidR="00E60393" w:rsidRPr="002B5DF5" w:rsidRDefault="002B5DF5" w:rsidP="006B5F92">
      <w:pPr>
        <w:spacing w:before="0" w:after="0"/>
        <w:rPr>
          <w:rFonts w:asciiTheme="majorHAnsi" w:hAnsiTheme="majorHAnsi" w:cstheme="majorHAnsi"/>
          <w:b/>
          <w:bCs/>
          <w:sz w:val="28"/>
          <w:szCs w:val="24"/>
        </w:rPr>
      </w:pPr>
      <w:r w:rsidRPr="002B5DF5">
        <w:rPr>
          <w:rFonts w:asciiTheme="majorHAnsi" w:hAnsiTheme="majorHAnsi" w:cstheme="majorHAnsi"/>
          <w:b/>
          <w:bCs/>
          <w:sz w:val="28"/>
          <w:szCs w:val="24"/>
        </w:rPr>
        <w:lastRenderedPageBreak/>
        <w:t>Narkotika &amp; doping</w:t>
      </w:r>
    </w:p>
    <w:p w14:paraId="08417B96" w14:textId="170FD74E" w:rsidR="0096174A" w:rsidRPr="002B5DF5" w:rsidRDefault="0096174A" w:rsidP="0096174A">
      <w:pPr>
        <w:spacing w:before="0" w:after="0"/>
        <w:rPr>
          <w:rFonts w:asciiTheme="majorHAnsi" w:hAnsiTheme="majorHAnsi" w:cstheme="majorHAnsi"/>
        </w:rPr>
      </w:pPr>
      <w:r w:rsidRPr="002B5DF5">
        <w:rPr>
          <w:rFonts w:asciiTheme="majorHAnsi" w:hAnsiTheme="majorHAnsi" w:cstheme="majorHAnsi"/>
        </w:rPr>
        <w:t xml:space="preserve">Om vi misstänker att en person som deltar i föreningsverksamheten </w:t>
      </w:r>
      <w:r w:rsidR="00D66B13" w:rsidRPr="002B5DF5">
        <w:rPr>
          <w:rFonts w:asciiTheme="majorHAnsi" w:hAnsiTheme="majorHAnsi" w:cstheme="majorHAnsi"/>
        </w:rPr>
        <w:t xml:space="preserve">innehar, använder eller säljer narkotika eller doping </w:t>
      </w:r>
      <w:r w:rsidRPr="002B5DF5">
        <w:rPr>
          <w:rFonts w:asciiTheme="majorHAnsi" w:hAnsiTheme="majorHAnsi" w:cstheme="majorHAnsi"/>
        </w:rPr>
        <w:t>tar vi kontakt med vårdnadshavarna</w:t>
      </w:r>
      <w:r w:rsidR="00D66B13" w:rsidRPr="002B5DF5">
        <w:rPr>
          <w:rFonts w:asciiTheme="majorHAnsi" w:hAnsiTheme="majorHAnsi" w:cstheme="majorHAnsi"/>
        </w:rPr>
        <w:t xml:space="preserve"> (vid de fall där barnet eller ungdomen ännu bor hemma)</w:t>
      </w:r>
      <w:r w:rsidRPr="002B5DF5">
        <w:rPr>
          <w:rFonts w:asciiTheme="majorHAnsi" w:hAnsiTheme="majorHAnsi" w:cstheme="majorHAnsi"/>
        </w:rPr>
        <w:t xml:space="preserve">, och vid behov för personen till relevant hälsovård. </w:t>
      </w:r>
      <w:r w:rsidR="00D66B13" w:rsidRPr="002B5DF5">
        <w:rPr>
          <w:rFonts w:asciiTheme="majorHAnsi" w:hAnsiTheme="majorHAnsi" w:cstheme="majorHAnsi"/>
        </w:rPr>
        <w:t>L</w:t>
      </w:r>
      <w:r w:rsidRPr="002B5DF5">
        <w:rPr>
          <w:rFonts w:asciiTheme="majorHAnsi" w:hAnsiTheme="majorHAnsi" w:cstheme="majorHAnsi"/>
        </w:rPr>
        <w:t xml:space="preserve">edaren eller den ansvariga vuxna </w:t>
      </w:r>
      <w:r w:rsidR="00D66B13" w:rsidRPr="002B5DF5">
        <w:rPr>
          <w:rFonts w:asciiTheme="majorHAnsi" w:hAnsiTheme="majorHAnsi" w:cstheme="majorHAnsi"/>
        </w:rPr>
        <w:t xml:space="preserve">tar </w:t>
      </w:r>
      <w:r w:rsidRPr="002B5DF5">
        <w:rPr>
          <w:rFonts w:asciiTheme="majorHAnsi" w:hAnsiTheme="majorHAnsi" w:cstheme="majorHAnsi"/>
        </w:rPr>
        <w:t>upp saken med personen i enrum, och lyfter fram föreningens gemensamma regler. Första prioritet är att stöda och hjälpa den unga. Vid behov kan skolhälsovårdare eller annan relevant person konsulteras. Vid behov kontaktas barnskyddsmyndigheten för konsultation eller barnskyddsanmälan (för personer under 18 år).</w:t>
      </w:r>
      <w:r w:rsidR="00E5064B" w:rsidRPr="002B5DF5">
        <w:rPr>
          <w:rFonts w:asciiTheme="majorHAnsi" w:hAnsiTheme="majorHAnsi" w:cstheme="majorHAnsi"/>
        </w:rPr>
        <w:t xml:space="preserve"> </w:t>
      </w:r>
      <w:r w:rsidR="007A0049" w:rsidRPr="002B5DF5">
        <w:rPr>
          <w:rFonts w:asciiTheme="majorHAnsi" w:hAnsiTheme="majorHAnsi" w:cstheme="majorHAnsi"/>
        </w:rPr>
        <w:t>Polisen bör kontaktas omedelbart ifall narkotiska preparat beslagtagits eller innehav misstänkts.</w:t>
      </w:r>
    </w:p>
    <w:p w14:paraId="46F15280" w14:textId="77777777" w:rsidR="0096174A" w:rsidRPr="002B5DF5" w:rsidRDefault="0096174A" w:rsidP="00F05C45">
      <w:pPr>
        <w:spacing w:before="0" w:after="0"/>
        <w:rPr>
          <w:rFonts w:asciiTheme="majorHAnsi" w:hAnsiTheme="majorHAnsi" w:cstheme="majorHAnsi"/>
        </w:rPr>
      </w:pPr>
    </w:p>
    <w:p w14:paraId="65449CE8" w14:textId="67928C9D" w:rsidR="00F05C45" w:rsidRPr="002B5DF5" w:rsidRDefault="002B5DF5" w:rsidP="00F05C45">
      <w:pPr>
        <w:spacing w:before="0" w:after="0"/>
        <w:rPr>
          <w:rFonts w:asciiTheme="majorHAnsi" w:hAnsiTheme="majorHAnsi" w:cstheme="majorHAnsi"/>
          <w:b/>
          <w:bCs/>
          <w:sz w:val="28"/>
          <w:szCs w:val="24"/>
        </w:rPr>
      </w:pPr>
      <w:r w:rsidRPr="002B5DF5">
        <w:rPr>
          <w:rFonts w:asciiTheme="majorHAnsi" w:hAnsiTheme="majorHAnsi" w:cstheme="majorHAnsi"/>
          <w:b/>
          <w:bCs/>
          <w:sz w:val="28"/>
          <w:szCs w:val="24"/>
        </w:rPr>
        <w:t>Övrigt</w:t>
      </w:r>
    </w:p>
    <w:p w14:paraId="5F628B83" w14:textId="7432962F" w:rsidR="00313EEE" w:rsidRPr="002B5DF5" w:rsidRDefault="00C35454" w:rsidP="00F05C45">
      <w:pPr>
        <w:spacing w:before="0" w:after="0"/>
        <w:rPr>
          <w:rFonts w:asciiTheme="majorHAnsi" w:hAnsiTheme="majorHAnsi" w:cstheme="majorHAnsi"/>
          <w:b/>
          <w:bCs/>
        </w:rPr>
      </w:pPr>
      <w:r w:rsidRPr="002B5DF5">
        <w:rPr>
          <w:rFonts w:asciiTheme="majorHAnsi" w:hAnsiTheme="majorHAnsi" w:cstheme="majorHAnsi"/>
        </w:rPr>
        <w:t xml:space="preserve">Ifall en ledare </w:t>
      </w:r>
      <w:r w:rsidR="005C5D95" w:rsidRPr="002B5DF5">
        <w:rPr>
          <w:rFonts w:asciiTheme="majorHAnsi" w:hAnsiTheme="majorHAnsi" w:cstheme="majorHAnsi"/>
        </w:rPr>
        <w:t xml:space="preserve">eller föreningsaktiv vuxen </w:t>
      </w:r>
      <w:r w:rsidR="007A0049" w:rsidRPr="002B5DF5">
        <w:rPr>
          <w:rFonts w:asciiTheme="majorHAnsi" w:hAnsiTheme="majorHAnsi" w:cstheme="majorHAnsi"/>
        </w:rPr>
        <w:t>använder rusmedel i samband med föreningens verksamhet tas saken upp med ledningen, som bestämmer om fortsatta åtgärder, med noggrann hänsyn till det enskilda fallet, i enlighet med föreningens spelregler.</w:t>
      </w:r>
    </w:p>
    <w:p w14:paraId="349B6673" w14:textId="77777777" w:rsidR="007A0049" w:rsidRPr="002B5DF5" w:rsidRDefault="007A0049" w:rsidP="00F05C45">
      <w:pPr>
        <w:spacing w:before="0" w:after="0"/>
        <w:rPr>
          <w:rFonts w:asciiTheme="majorHAnsi" w:hAnsiTheme="majorHAnsi" w:cstheme="majorHAnsi"/>
          <w:b/>
          <w:bCs/>
        </w:rPr>
      </w:pPr>
    </w:p>
    <w:p w14:paraId="5D8A5C19" w14:textId="159903DE" w:rsidR="00C35454" w:rsidRPr="002B5DF5" w:rsidRDefault="00C35454" w:rsidP="00F05C45">
      <w:pPr>
        <w:spacing w:before="0" w:after="0"/>
        <w:rPr>
          <w:rFonts w:asciiTheme="majorHAnsi" w:hAnsiTheme="majorHAnsi" w:cstheme="majorHAnsi"/>
        </w:rPr>
      </w:pPr>
      <w:r w:rsidRPr="002B5DF5">
        <w:rPr>
          <w:rFonts w:asciiTheme="majorHAnsi" w:hAnsiTheme="majorHAnsi" w:cstheme="majorHAnsi"/>
        </w:rPr>
        <w:t xml:space="preserve">Ifall en förälder använder rusmedel </w:t>
      </w:r>
      <w:r w:rsidR="005C5D95" w:rsidRPr="002B5DF5">
        <w:rPr>
          <w:rFonts w:asciiTheme="majorHAnsi" w:hAnsiTheme="majorHAnsi" w:cstheme="majorHAnsi"/>
        </w:rPr>
        <w:t>i samband med föreningens verksamhet</w:t>
      </w:r>
      <w:r w:rsidR="007A0049" w:rsidRPr="002B5DF5">
        <w:rPr>
          <w:rFonts w:asciiTheme="majorHAnsi" w:hAnsiTheme="majorHAnsi" w:cstheme="majorHAnsi"/>
        </w:rPr>
        <w:t xml:space="preserve"> påminner vi om föreningens policy gällande rusmedel, ber personen sluta användningen på plats, alternativt avlägsna sig från platsen.</w:t>
      </w:r>
    </w:p>
    <w:p w14:paraId="23F8EAD0" w14:textId="1F42F418" w:rsidR="00313EEE" w:rsidRPr="002B5DF5" w:rsidRDefault="00313EEE" w:rsidP="00F05C45">
      <w:pPr>
        <w:spacing w:before="0" w:after="0"/>
        <w:rPr>
          <w:rFonts w:asciiTheme="majorHAnsi" w:hAnsiTheme="majorHAnsi" w:cstheme="majorHAnsi"/>
        </w:rPr>
      </w:pPr>
    </w:p>
    <w:p w14:paraId="669B0027" w14:textId="6361C44A" w:rsidR="00702E35" w:rsidRPr="002B5DF5" w:rsidRDefault="00702E35" w:rsidP="00F05C45">
      <w:pPr>
        <w:spacing w:before="0" w:after="0"/>
        <w:rPr>
          <w:rFonts w:asciiTheme="majorHAnsi" w:hAnsiTheme="majorHAnsi" w:cstheme="majorHAnsi"/>
        </w:rPr>
      </w:pPr>
    </w:p>
    <w:p w14:paraId="38B428D8" w14:textId="728FB7C3" w:rsidR="00702E35" w:rsidRPr="002B5DF5" w:rsidRDefault="00702E35" w:rsidP="00F05C45">
      <w:pPr>
        <w:spacing w:before="0" w:after="0"/>
        <w:rPr>
          <w:rFonts w:asciiTheme="majorHAnsi" w:hAnsiTheme="majorHAnsi" w:cstheme="majorHAnsi"/>
        </w:rPr>
      </w:pPr>
    </w:p>
    <w:p w14:paraId="0E89B71E" w14:textId="5442B65D" w:rsidR="00702E35" w:rsidRPr="002B5DF5" w:rsidRDefault="00702E35" w:rsidP="00F05C45">
      <w:pPr>
        <w:spacing w:before="0" w:after="0"/>
        <w:rPr>
          <w:rFonts w:asciiTheme="majorHAnsi" w:hAnsiTheme="majorHAnsi" w:cstheme="majorHAnsi"/>
        </w:rPr>
      </w:pPr>
    </w:p>
    <w:p w14:paraId="1E5AFE08" w14:textId="412FFE8B" w:rsidR="00702E35" w:rsidRDefault="00702E35" w:rsidP="00F05C45">
      <w:pPr>
        <w:spacing w:before="0" w:after="0"/>
        <w:rPr>
          <w:rFonts w:asciiTheme="majorHAnsi" w:hAnsiTheme="majorHAnsi" w:cstheme="majorHAnsi"/>
        </w:rPr>
      </w:pPr>
    </w:p>
    <w:p w14:paraId="69450006" w14:textId="77777777" w:rsidR="001428AC" w:rsidRPr="002B5DF5" w:rsidRDefault="001428AC" w:rsidP="00F05C45">
      <w:pPr>
        <w:spacing w:before="0" w:after="0"/>
        <w:rPr>
          <w:rFonts w:asciiTheme="majorHAnsi" w:hAnsiTheme="majorHAnsi" w:cstheme="majorHAnsi"/>
        </w:rPr>
      </w:pPr>
    </w:p>
    <w:p w14:paraId="04D336D0" w14:textId="35EA6E5A" w:rsidR="00702E35" w:rsidRPr="002B5DF5" w:rsidRDefault="00702E35" w:rsidP="00F05C45">
      <w:pPr>
        <w:spacing w:before="0" w:after="0"/>
        <w:rPr>
          <w:rFonts w:asciiTheme="majorHAnsi" w:hAnsiTheme="majorHAnsi" w:cstheme="majorHAnsi"/>
        </w:rPr>
      </w:pPr>
    </w:p>
    <w:p w14:paraId="7D9853A6" w14:textId="57CE0927" w:rsidR="00702E35" w:rsidRPr="002B5DF5" w:rsidRDefault="00702E35" w:rsidP="00F05C45">
      <w:pPr>
        <w:spacing w:before="0" w:after="0"/>
        <w:rPr>
          <w:rFonts w:asciiTheme="majorHAnsi" w:hAnsiTheme="majorHAnsi" w:cstheme="majorHAnsi"/>
        </w:rPr>
      </w:pPr>
    </w:p>
    <w:p w14:paraId="16421522" w14:textId="0031656A" w:rsidR="00702E35" w:rsidRPr="002B5DF5" w:rsidRDefault="00702E35" w:rsidP="00F05C45">
      <w:pPr>
        <w:spacing w:before="0" w:after="0"/>
        <w:rPr>
          <w:rFonts w:asciiTheme="majorHAnsi" w:hAnsiTheme="majorHAnsi" w:cstheme="majorHAnsi"/>
        </w:rPr>
      </w:pPr>
    </w:p>
    <w:p w14:paraId="020C3F7F" w14:textId="1F2153F8" w:rsidR="00702E35" w:rsidRPr="002B5DF5" w:rsidRDefault="00702E35" w:rsidP="00F05C45">
      <w:pPr>
        <w:spacing w:before="0" w:after="0"/>
        <w:rPr>
          <w:rFonts w:asciiTheme="majorHAnsi" w:hAnsiTheme="majorHAnsi" w:cstheme="majorHAnsi"/>
        </w:rPr>
      </w:pPr>
    </w:p>
    <w:p w14:paraId="5C9F1521" w14:textId="77777777" w:rsidR="00533BA7" w:rsidRPr="002B5DF5" w:rsidRDefault="00533BA7" w:rsidP="00F05C45">
      <w:pPr>
        <w:spacing w:before="0" w:after="0"/>
        <w:rPr>
          <w:rFonts w:asciiTheme="majorHAnsi" w:hAnsiTheme="majorHAnsi" w:cstheme="majorHAnsi"/>
        </w:rPr>
      </w:pPr>
    </w:p>
    <w:p w14:paraId="6E12AD5D" w14:textId="77777777" w:rsidR="0096174A" w:rsidRPr="002B5DF5" w:rsidRDefault="0096174A" w:rsidP="00F05C45">
      <w:pPr>
        <w:spacing w:before="0" w:after="0"/>
        <w:rPr>
          <w:rFonts w:asciiTheme="majorHAnsi" w:hAnsiTheme="majorHAnsi" w:cstheme="majorHAnsi"/>
        </w:rPr>
      </w:pPr>
    </w:p>
    <w:p w14:paraId="48B6A8C7" w14:textId="255D4919" w:rsidR="00313EEE" w:rsidRPr="001428AC" w:rsidRDefault="002B5DF5" w:rsidP="00F05C45">
      <w:pPr>
        <w:spacing w:before="0" w:after="0"/>
        <w:rPr>
          <w:rFonts w:asciiTheme="majorHAnsi" w:hAnsiTheme="majorHAnsi" w:cstheme="majorHAnsi"/>
          <w:b/>
          <w:bCs/>
          <w:sz w:val="32"/>
          <w:szCs w:val="28"/>
        </w:rPr>
      </w:pPr>
      <w:r w:rsidRPr="001428AC">
        <w:rPr>
          <w:rFonts w:asciiTheme="majorHAnsi" w:hAnsiTheme="majorHAnsi" w:cstheme="majorHAnsi"/>
          <w:b/>
          <w:bCs/>
          <w:sz w:val="32"/>
          <w:szCs w:val="28"/>
        </w:rPr>
        <w:lastRenderedPageBreak/>
        <w:t>Rusmedel och lagen</w:t>
      </w:r>
    </w:p>
    <w:p w14:paraId="467ECD0C" w14:textId="098D286B" w:rsidR="00313EEE" w:rsidRPr="002B5DF5" w:rsidRDefault="00313EEE" w:rsidP="00F05C45">
      <w:pPr>
        <w:spacing w:before="0" w:after="0"/>
        <w:rPr>
          <w:rFonts w:asciiTheme="majorHAnsi" w:hAnsiTheme="majorHAnsi" w:cstheme="majorHAnsi"/>
        </w:rPr>
      </w:pPr>
    </w:p>
    <w:p w14:paraId="0754494C" w14:textId="550F9721" w:rsidR="00313EEE" w:rsidRPr="002B5DF5" w:rsidRDefault="00313EEE" w:rsidP="00F05C45">
      <w:pPr>
        <w:spacing w:before="0" w:after="0"/>
        <w:rPr>
          <w:rFonts w:asciiTheme="majorHAnsi" w:hAnsiTheme="majorHAnsi" w:cstheme="majorHAnsi"/>
        </w:rPr>
      </w:pPr>
      <w:r w:rsidRPr="002B5DF5">
        <w:rPr>
          <w:rFonts w:asciiTheme="majorHAnsi" w:hAnsiTheme="majorHAnsi" w:cstheme="majorHAnsi"/>
          <w:b/>
          <w:bCs/>
        </w:rPr>
        <w:t>Alkohollag</w:t>
      </w:r>
      <w:r w:rsidR="00A4151C" w:rsidRPr="002B5DF5">
        <w:rPr>
          <w:rFonts w:asciiTheme="majorHAnsi" w:hAnsiTheme="majorHAnsi" w:cstheme="majorHAnsi"/>
        </w:rPr>
        <w:t xml:space="preserve"> 83 §</w:t>
      </w:r>
      <w:r w:rsidR="007271A0" w:rsidRPr="002B5DF5">
        <w:rPr>
          <w:rFonts w:asciiTheme="majorHAnsi" w:hAnsiTheme="majorHAnsi" w:cstheme="majorHAnsi"/>
        </w:rPr>
        <w:t xml:space="preserve"> (</w:t>
      </w:r>
      <w:r w:rsidR="0074164A" w:rsidRPr="002B5DF5">
        <w:rPr>
          <w:rFonts w:asciiTheme="majorHAnsi" w:hAnsiTheme="majorHAnsi" w:cstheme="majorHAnsi"/>
        </w:rPr>
        <w:t>28.12.2017/1102</w:t>
      </w:r>
      <w:r w:rsidR="00A4151C" w:rsidRPr="002B5DF5">
        <w:rPr>
          <w:rFonts w:asciiTheme="majorHAnsi" w:hAnsiTheme="majorHAnsi" w:cstheme="majorHAnsi"/>
        </w:rPr>
        <w:t>)</w:t>
      </w:r>
    </w:p>
    <w:p w14:paraId="45A65B28" w14:textId="4B9B2C51" w:rsidR="007271A0" w:rsidRPr="002B5DF5" w:rsidRDefault="007271A0" w:rsidP="00F05C45">
      <w:pPr>
        <w:spacing w:before="0" w:after="0"/>
        <w:rPr>
          <w:rFonts w:asciiTheme="majorHAnsi" w:hAnsiTheme="majorHAnsi" w:cstheme="majorHAnsi"/>
        </w:rPr>
      </w:pPr>
      <w:r w:rsidRPr="002B5DF5">
        <w:rPr>
          <w:rFonts w:asciiTheme="majorHAnsi" w:hAnsiTheme="majorHAnsi" w:cstheme="majorHAnsi"/>
        </w:rPr>
        <w:t>Den som är under 20 år får inte inneha starka alkoholdrycker. Den som är under 18 år får inte inneha svaga alkoholdrycker.</w:t>
      </w:r>
    </w:p>
    <w:p w14:paraId="1B0001E2" w14:textId="77777777" w:rsidR="007271A0" w:rsidRPr="002B5DF5" w:rsidRDefault="007271A0" w:rsidP="00F05C45">
      <w:pPr>
        <w:spacing w:before="0" w:after="0"/>
        <w:rPr>
          <w:rFonts w:asciiTheme="majorHAnsi" w:hAnsiTheme="majorHAnsi" w:cstheme="majorHAnsi"/>
        </w:rPr>
      </w:pPr>
    </w:p>
    <w:p w14:paraId="73B6B1AE" w14:textId="12785E9A" w:rsidR="00313EEE" w:rsidRPr="002B5DF5" w:rsidRDefault="00313EEE" w:rsidP="00F05C45">
      <w:pPr>
        <w:spacing w:before="0" w:after="0"/>
        <w:rPr>
          <w:rFonts w:asciiTheme="majorHAnsi" w:hAnsiTheme="majorHAnsi" w:cstheme="majorHAnsi"/>
        </w:rPr>
      </w:pPr>
      <w:r w:rsidRPr="002B5DF5">
        <w:rPr>
          <w:rFonts w:asciiTheme="majorHAnsi" w:hAnsiTheme="majorHAnsi" w:cstheme="majorHAnsi"/>
          <w:b/>
          <w:bCs/>
        </w:rPr>
        <w:t>Tobakslag</w:t>
      </w:r>
      <w:r w:rsidR="00B9333C" w:rsidRPr="002B5DF5">
        <w:rPr>
          <w:rFonts w:asciiTheme="majorHAnsi" w:hAnsiTheme="majorHAnsi" w:cstheme="majorHAnsi"/>
        </w:rPr>
        <w:t xml:space="preserve"> 18 §</w:t>
      </w:r>
      <w:r w:rsidR="00A4151C" w:rsidRPr="002B5DF5">
        <w:rPr>
          <w:rFonts w:asciiTheme="majorHAnsi" w:hAnsiTheme="majorHAnsi" w:cstheme="majorHAnsi"/>
        </w:rPr>
        <w:t xml:space="preserve"> </w:t>
      </w:r>
      <w:r w:rsidR="007F014E" w:rsidRPr="002B5DF5">
        <w:rPr>
          <w:rFonts w:asciiTheme="majorHAnsi" w:hAnsiTheme="majorHAnsi" w:cstheme="majorHAnsi"/>
        </w:rPr>
        <w:t>(29.6.2016/549)</w:t>
      </w:r>
    </w:p>
    <w:p w14:paraId="6CC9BA0D" w14:textId="65E39187" w:rsidR="007F014E" w:rsidRPr="002B5DF5" w:rsidRDefault="00B9333C" w:rsidP="00F05C45">
      <w:pPr>
        <w:spacing w:before="0" w:after="0"/>
        <w:rPr>
          <w:rFonts w:asciiTheme="majorHAnsi" w:hAnsiTheme="majorHAnsi" w:cstheme="majorHAnsi"/>
        </w:rPr>
      </w:pPr>
      <w:r w:rsidRPr="002B5DF5">
        <w:rPr>
          <w:rFonts w:asciiTheme="majorHAnsi" w:hAnsiTheme="majorHAnsi" w:cstheme="majorHAnsi"/>
        </w:rPr>
        <w:t>Den som inte har fyllt 18 år får inte inneha tobaksprodukter eller nikotinvätska.</w:t>
      </w:r>
    </w:p>
    <w:p w14:paraId="6652DC08" w14:textId="13CFFFA4" w:rsidR="003470BB" w:rsidRPr="002B5DF5" w:rsidRDefault="003470BB" w:rsidP="00F05C45">
      <w:pPr>
        <w:spacing w:before="0" w:after="0"/>
        <w:rPr>
          <w:rFonts w:asciiTheme="majorHAnsi" w:hAnsiTheme="majorHAnsi" w:cstheme="majorHAnsi"/>
        </w:rPr>
      </w:pPr>
    </w:p>
    <w:p w14:paraId="6192EBC7" w14:textId="77777777" w:rsidR="003470BB" w:rsidRPr="002B5DF5" w:rsidRDefault="003470BB" w:rsidP="003470BB">
      <w:pPr>
        <w:spacing w:before="0" w:after="0"/>
        <w:rPr>
          <w:rFonts w:asciiTheme="majorHAnsi" w:hAnsiTheme="majorHAnsi" w:cstheme="majorHAnsi"/>
        </w:rPr>
      </w:pPr>
      <w:r w:rsidRPr="002B5DF5">
        <w:rPr>
          <w:rFonts w:asciiTheme="majorHAnsi" w:hAnsiTheme="majorHAnsi" w:cstheme="majorHAnsi"/>
          <w:b/>
          <w:bCs/>
        </w:rPr>
        <w:t>Narkotikalag</w:t>
      </w:r>
      <w:r w:rsidRPr="002B5DF5">
        <w:rPr>
          <w:rFonts w:asciiTheme="majorHAnsi" w:hAnsiTheme="majorHAnsi" w:cstheme="majorHAnsi"/>
        </w:rPr>
        <w:t xml:space="preserve"> 5 § (30.5.2008/373)</w:t>
      </w:r>
    </w:p>
    <w:p w14:paraId="2D8EFD29" w14:textId="3FED911C" w:rsidR="003470BB" w:rsidRPr="002B5DF5" w:rsidRDefault="003470BB" w:rsidP="00F05C45">
      <w:pPr>
        <w:spacing w:before="0" w:after="0"/>
        <w:rPr>
          <w:rFonts w:asciiTheme="majorHAnsi" w:hAnsiTheme="majorHAnsi" w:cstheme="majorHAnsi"/>
        </w:rPr>
      </w:pPr>
      <w:r w:rsidRPr="002B5DF5">
        <w:rPr>
          <w:rFonts w:asciiTheme="majorHAnsi" w:hAnsiTheme="majorHAnsi" w:cstheme="majorHAnsi"/>
        </w:rPr>
        <w:t>Produktion, tillverkning, import till och export från Finlands territorium, transport, transitering, distribution, hantering, innehav och användning av samt handel med narkotika är förbjudet.</w:t>
      </w:r>
    </w:p>
    <w:p w14:paraId="2DE05BE2" w14:textId="77777777" w:rsidR="00313EEE" w:rsidRPr="002B5DF5" w:rsidRDefault="00313EEE" w:rsidP="00F05C45">
      <w:pPr>
        <w:spacing w:before="0" w:after="0"/>
        <w:rPr>
          <w:rFonts w:asciiTheme="majorHAnsi" w:hAnsiTheme="majorHAnsi" w:cstheme="majorHAnsi"/>
        </w:rPr>
      </w:pPr>
    </w:p>
    <w:p w14:paraId="1444658C" w14:textId="7A1D9194" w:rsidR="00F05C45" w:rsidRPr="002B5DF5" w:rsidRDefault="00C03C79" w:rsidP="00F05C45">
      <w:pPr>
        <w:spacing w:before="0" w:after="0"/>
        <w:rPr>
          <w:rFonts w:asciiTheme="majorHAnsi" w:hAnsiTheme="majorHAnsi" w:cstheme="majorHAnsi"/>
        </w:rPr>
      </w:pPr>
      <w:r w:rsidRPr="002B5DF5">
        <w:rPr>
          <w:rFonts w:asciiTheme="majorHAnsi" w:hAnsiTheme="majorHAnsi" w:cstheme="majorHAnsi"/>
          <w:b/>
          <w:bCs/>
        </w:rPr>
        <w:t>Barnskyddslag</w:t>
      </w:r>
      <w:r w:rsidR="00F05C45" w:rsidRPr="002B5DF5">
        <w:rPr>
          <w:rFonts w:asciiTheme="majorHAnsi" w:hAnsiTheme="majorHAnsi" w:cstheme="majorHAnsi"/>
        </w:rPr>
        <w:t xml:space="preserve"> (13.4.2007/417) </w:t>
      </w:r>
    </w:p>
    <w:p w14:paraId="767CB9B9" w14:textId="77777777" w:rsidR="006B2FBC" w:rsidRPr="002B5DF5" w:rsidRDefault="006B2FBC" w:rsidP="006B2FBC">
      <w:pPr>
        <w:spacing w:before="0" w:after="0"/>
        <w:rPr>
          <w:rFonts w:asciiTheme="majorHAnsi" w:hAnsiTheme="majorHAnsi" w:cstheme="majorHAnsi"/>
        </w:rPr>
      </w:pPr>
      <w:r w:rsidRPr="002B5DF5">
        <w:rPr>
          <w:rFonts w:asciiTheme="majorHAnsi" w:hAnsiTheme="majorHAnsi" w:cstheme="majorHAnsi"/>
        </w:rPr>
        <w:t>Gör en barnskyddsanmälan när du misstänker att ett barns behov av barnskydd bör utredas.</w:t>
      </w:r>
    </w:p>
    <w:p w14:paraId="3AF80632" w14:textId="0425DFDD" w:rsidR="00F05C45" w:rsidRPr="002B5DF5" w:rsidRDefault="006B2FBC" w:rsidP="00F05C45">
      <w:pPr>
        <w:spacing w:before="0" w:after="0"/>
        <w:rPr>
          <w:rFonts w:asciiTheme="majorHAnsi" w:hAnsiTheme="majorHAnsi" w:cstheme="majorHAnsi"/>
        </w:rPr>
      </w:pPr>
      <w:r w:rsidRPr="002B5DF5">
        <w:rPr>
          <w:rFonts w:asciiTheme="majorHAnsi" w:hAnsiTheme="majorHAnsi" w:cstheme="majorHAnsi"/>
        </w:rPr>
        <w:t xml:space="preserve">Anmälan kan ha ytterst varierande orsaker. Det kan handla om till exempel försummelse av barnets behov, att barnet har lämnats vind för våg, bristande vård eller omsorg, vårdnadshavarens missbruksproblem eller </w:t>
      </w:r>
      <w:r w:rsidR="00702E35" w:rsidRPr="002B5DF5">
        <w:rPr>
          <w:rFonts w:asciiTheme="majorHAnsi" w:hAnsiTheme="majorHAnsi" w:cstheme="majorHAnsi"/>
        </w:rPr>
        <w:t>psykisk ohälsa</w:t>
      </w:r>
      <w:r w:rsidRPr="002B5DF5">
        <w:rPr>
          <w:rFonts w:asciiTheme="majorHAnsi" w:hAnsiTheme="majorHAnsi" w:cstheme="majorHAnsi"/>
        </w:rPr>
        <w:t>, svårigheter att orka</w:t>
      </w:r>
      <w:r w:rsidR="00702E35" w:rsidRPr="002B5DF5">
        <w:rPr>
          <w:rFonts w:asciiTheme="majorHAnsi" w:hAnsiTheme="majorHAnsi" w:cstheme="majorHAnsi"/>
        </w:rPr>
        <w:t xml:space="preserve">, </w:t>
      </w:r>
      <w:r w:rsidRPr="002B5DF5">
        <w:rPr>
          <w:rFonts w:asciiTheme="majorHAnsi" w:hAnsiTheme="majorHAnsi" w:cstheme="majorHAnsi"/>
        </w:rPr>
        <w:t>barnets rusmedelsmissbruk, självskadebeteende, symtom i form av kriminalitet, allvarliga kommunikationsproblem mellan föräldern och barnet</w:t>
      </w:r>
      <w:r w:rsidR="00C35454" w:rsidRPr="002B5DF5">
        <w:rPr>
          <w:rFonts w:asciiTheme="majorHAnsi" w:hAnsiTheme="majorHAnsi" w:cstheme="majorHAnsi"/>
        </w:rPr>
        <w:t xml:space="preserve"> </w:t>
      </w:r>
      <w:r w:rsidRPr="002B5DF5">
        <w:rPr>
          <w:rFonts w:asciiTheme="majorHAnsi" w:hAnsiTheme="majorHAnsi" w:cstheme="majorHAnsi"/>
        </w:rPr>
        <w:t>eller barnets orimligt stora ansvar för familjens vardag, till exempel till följd av sjukdom hos föräldern</w:t>
      </w:r>
      <w:r w:rsidR="00DE7EBA" w:rsidRPr="002B5DF5">
        <w:rPr>
          <w:rFonts w:asciiTheme="majorHAnsi" w:hAnsiTheme="majorHAnsi" w:cstheme="majorHAnsi"/>
        </w:rPr>
        <w:t>.</w:t>
      </w:r>
      <w:r w:rsidR="00C35454" w:rsidRPr="002B5DF5">
        <w:rPr>
          <w:rFonts w:asciiTheme="majorHAnsi" w:hAnsiTheme="majorHAnsi" w:cstheme="majorHAnsi"/>
        </w:rPr>
        <w:t xml:space="preserve"> </w:t>
      </w:r>
      <w:r w:rsidR="008A322D" w:rsidRPr="002B5DF5">
        <w:rPr>
          <w:rFonts w:asciiTheme="majorHAnsi" w:hAnsiTheme="majorHAnsi" w:cstheme="majorHAnsi"/>
        </w:rPr>
        <w:t>Tröskeln för att göra en barnskyddsanmälan ska vara låg. Om du inte är säker på om du borde göra en barnskyddsanmälan, kan du rådfråga kommunens socialarbetare utan att uppge barnets identitet.</w:t>
      </w:r>
    </w:p>
    <w:p w14:paraId="5061447A" w14:textId="77777777" w:rsidR="00DE7EBA" w:rsidRPr="002B5DF5" w:rsidRDefault="00DE7EBA" w:rsidP="00F05C45">
      <w:pPr>
        <w:spacing w:before="0" w:after="0"/>
        <w:rPr>
          <w:rFonts w:asciiTheme="majorHAnsi" w:hAnsiTheme="majorHAnsi" w:cstheme="majorHAnsi"/>
        </w:rPr>
      </w:pPr>
    </w:p>
    <w:p w14:paraId="18AD5BDD" w14:textId="254F2628" w:rsidR="00B65D27" w:rsidRPr="002B5DF5" w:rsidRDefault="00B65D27" w:rsidP="00F05C45">
      <w:pPr>
        <w:spacing w:before="0" w:after="0"/>
        <w:rPr>
          <w:rFonts w:asciiTheme="majorHAnsi" w:hAnsiTheme="majorHAnsi" w:cstheme="majorHAnsi"/>
        </w:rPr>
      </w:pPr>
      <w:r w:rsidRPr="002B5DF5">
        <w:rPr>
          <w:rFonts w:asciiTheme="majorHAnsi" w:hAnsiTheme="majorHAnsi" w:cstheme="majorHAnsi"/>
        </w:rPr>
        <w:t xml:space="preserve">Läs mer om barnskyddsanmälan: </w:t>
      </w:r>
      <w:hyperlink r:id="rId14" w:history="1">
        <w:r w:rsidRPr="002B5DF5">
          <w:rPr>
            <w:rStyle w:val="Hyperlnk"/>
            <w:rFonts w:asciiTheme="majorHAnsi" w:hAnsiTheme="majorHAnsi" w:cstheme="majorHAnsi"/>
          </w:rPr>
          <w:t>https://thl.fi/sv/web/handbok-for-barnskyddet/arbetsprocesser/barnskyddsanmalan</w:t>
        </w:r>
      </w:hyperlink>
    </w:p>
    <w:p w14:paraId="6B2252C3" w14:textId="1ECDE3E0" w:rsidR="00F05C45" w:rsidRPr="002B5DF5" w:rsidRDefault="00F05C45" w:rsidP="006B5F92">
      <w:pPr>
        <w:spacing w:before="0" w:after="0"/>
        <w:rPr>
          <w:rFonts w:asciiTheme="majorHAnsi" w:hAnsiTheme="majorHAnsi" w:cstheme="majorHAnsi"/>
          <w:color w:val="FF0000"/>
        </w:rPr>
      </w:pPr>
    </w:p>
    <w:p w14:paraId="71AAB88F" w14:textId="77777777" w:rsidR="00271141" w:rsidRPr="002B5DF5" w:rsidRDefault="00271141" w:rsidP="006B5F92">
      <w:pPr>
        <w:spacing w:before="0" w:after="0"/>
        <w:rPr>
          <w:rFonts w:asciiTheme="majorHAnsi" w:hAnsiTheme="majorHAnsi" w:cstheme="majorHAnsi"/>
          <w:color w:val="FF0000"/>
        </w:rPr>
      </w:pPr>
    </w:p>
    <w:p w14:paraId="05235D92" w14:textId="77777777" w:rsidR="00CC0747" w:rsidRPr="002B5DF5" w:rsidRDefault="00CC0747" w:rsidP="006B5F92">
      <w:pPr>
        <w:spacing w:before="0" w:after="0"/>
        <w:rPr>
          <w:rFonts w:asciiTheme="majorHAnsi" w:hAnsiTheme="majorHAnsi" w:cstheme="majorHAnsi"/>
          <w:color w:val="FF0000"/>
        </w:rPr>
      </w:pPr>
    </w:p>
    <w:p w14:paraId="6437B3E5" w14:textId="76C707D4" w:rsidR="00450C9B" w:rsidRPr="001428AC" w:rsidRDefault="002B5DF5" w:rsidP="006B5F92">
      <w:pPr>
        <w:spacing w:before="0" w:after="0"/>
        <w:rPr>
          <w:rFonts w:asciiTheme="majorHAnsi" w:hAnsiTheme="majorHAnsi" w:cstheme="majorHAnsi"/>
          <w:b/>
          <w:bCs/>
          <w:sz w:val="32"/>
          <w:szCs w:val="28"/>
        </w:rPr>
      </w:pPr>
      <w:r w:rsidRPr="001428AC">
        <w:rPr>
          <w:rFonts w:asciiTheme="majorHAnsi" w:hAnsiTheme="majorHAnsi" w:cstheme="majorHAnsi"/>
          <w:b/>
          <w:bCs/>
          <w:sz w:val="32"/>
          <w:szCs w:val="28"/>
        </w:rPr>
        <w:lastRenderedPageBreak/>
        <w:t>Övrigt</w:t>
      </w:r>
    </w:p>
    <w:p w14:paraId="7FD4C16C" w14:textId="1C6BC213" w:rsidR="00B03919" w:rsidRPr="002B5DF5" w:rsidRDefault="00B03919" w:rsidP="006B5F92">
      <w:pPr>
        <w:spacing w:before="0" w:after="0"/>
        <w:rPr>
          <w:rFonts w:asciiTheme="majorHAnsi" w:hAnsiTheme="majorHAnsi" w:cstheme="majorHAnsi"/>
        </w:rPr>
      </w:pPr>
    </w:p>
    <w:p w14:paraId="6D012060" w14:textId="389AFEF2" w:rsidR="003470BB" w:rsidRDefault="002D6E39" w:rsidP="006B5F92">
      <w:pPr>
        <w:spacing w:before="0" w:after="0"/>
        <w:rPr>
          <w:rFonts w:asciiTheme="majorHAnsi" w:hAnsiTheme="majorHAnsi" w:cstheme="majorHAnsi"/>
          <w:b/>
          <w:bCs/>
        </w:rPr>
      </w:pPr>
      <w:r w:rsidRPr="007E552E">
        <w:rPr>
          <w:rFonts w:asciiTheme="majorHAnsi" w:hAnsiTheme="majorHAnsi" w:cstheme="majorHAnsi"/>
          <w:b/>
          <w:bCs/>
        </w:rPr>
        <w:t>Behöver ni mera inspiration?  Kolla andra föreningars rusmedelspolicy</w:t>
      </w:r>
    </w:p>
    <w:p w14:paraId="28CD2F03" w14:textId="77777777" w:rsidR="00D27D9E" w:rsidRDefault="00D27D9E" w:rsidP="006B5F92">
      <w:pPr>
        <w:spacing w:before="0" w:after="0"/>
        <w:rPr>
          <w:rFonts w:asciiTheme="majorHAnsi" w:hAnsiTheme="majorHAnsi" w:cstheme="majorHAnsi"/>
        </w:rPr>
      </w:pPr>
    </w:p>
    <w:p w14:paraId="31CB536C" w14:textId="77777777" w:rsidR="00E2350A" w:rsidRDefault="00D27D9E" w:rsidP="00D27D9E">
      <w:pPr>
        <w:spacing w:before="0" w:after="0"/>
        <w:rPr>
          <w:rFonts w:asciiTheme="majorHAnsi" w:hAnsiTheme="majorHAnsi" w:cstheme="majorHAnsi"/>
        </w:rPr>
      </w:pPr>
      <w:proofErr w:type="spellStart"/>
      <w:r w:rsidRPr="002B5DF5">
        <w:rPr>
          <w:rFonts w:asciiTheme="majorHAnsi" w:hAnsiTheme="majorHAnsi" w:cstheme="majorHAnsi"/>
        </w:rPr>
        <w:t>Cafe</w:t>
      </w:r>
      <w:proofErr w:type="spellEnd"/>
      <w:r w:rsidRPr="002B5DF5">
        <w:rPr>
          <w:rFonts w:asciiTheme="majorHAnsi" w:hAnsiTheme="majorHAnsi" w:cstheme="majorHAnsi"/>
        </w:rPr>
        <w:t xml:space="preserve"> Albert, drogförebyggande policy </w:t>
      </w:r>
    </w:p>
    <w:p w14:paraId="2789D3FB" w14:textId="4BCC401D" w:rsidR="00D27D9E" w:rsidRPr="002B5DF5" w:rsidRDefault="00E817D2" w:rsidP="00D27D9E">
      <w:pPr>
        <w:spacing w:before="0" w:after="0"/>
        <w:rPr>
          <w:rFonts w:asciiTheme="majorHAnsi" w:hAnsiTheme="majorHAnsi" w:cstheme="majorHAnsi"/>
        </w:rPr>
      </w:pPr>
      <w:hyperlink r:id="rId15" w:history="1">
        <w:r w:rsidR="00E2350A" w:rsidRPr="002A7FAD">
          <w:rPr>
            <w:rStyle w:val="Hyperlnk"/>
            <w:rFonts w:asciiTheme="majorHAnsi" w:hAnsiTheme="majorHAnsi" w:cstheme="majorHAnsi"/>
          </w:rPr>
          <w:t>https://cafealbert.fi/wp/valkommen-till-cafe-albert/</w:t>
        </w:r>
      </w:hyperlink>
      <w:r w:rsidR="00D27D9E" w:rsidRPr="002B5DF5">
        <w:rPr>
          <w:rFonts w:asciiTheme="majorHAnsi" w:hAnsiTheme="majorHAnsi" w:cstheme="majorHAnsi"/>
        </w:rPr>
        <w:t xml:space="preserve"> </w:t>
      </w:r>
    </w:p>
    <w:p w14:paraId="0E989AC0" w14:textId="350F11D4" w:rsidR="007E552E" w:rsidRDefault="007E552E" w:rsidP="006B5F92">
      <w:pPr>
        <w:spacing w:before="0" w:after="0"/>
        <w:rPr>
          <w:rFonts w:asciiTheme="majorHAnsi" w:hAnsiTheme="majorHAnsi" w:cstheme="majorHAnsi"/>
        </w:rPr>
      </w:pPr>
    </w:p>
    <w:p w14:paraId="10133AED" w14:textId="77777777" w:rsidR="00D27D9E" w:rsidRPr="002B5DF5" w:rsidRDefault="00D27D9E" w:rsidP="00D27D9E">
      <w:pPr>
        <w:spacing w:before="0" w:after="0"/>
        <w:rPr>
          <w:rFonts w:asciiTheme="majorHAnsi" w:hAnsiTheme="majorHAnsi" w:cstheme="majorHAnsi"/>
        </w:rPr>
      </w:pPr>
      <w:r w:rsidRPr="002B5DF5">
        <w:rPr>
          <w:rFonts w:asciiTheme="majorHAnsi" w:hAnsiTheme="majorHAnsi" w:cstheme="majorHAnsi"/>
        </w:rPr>
        <w:t xml:space="preserve">GBK Alkohol- och drogpolicy samt handlingsplan i GBK </w:t>
      </w:r>
      <w:hyperlink r:id="rId16" w:history="1">
        <w:r w:rsidRPr="002B5DF5">
          <w:rPr>
            <w:rStyle w:val="Hyperlnk"/>
            <w:rFonts w:asciiTheme="majorHAnsi" w:hAnsiTheme="majorHAnsi" w:cstheme="majorHAnsi"/>
          </w:rPr>
          <w:t>https://www.gbk.fi/api/documents/download/19040</w:t>
        </w:r>
      </w:hyperlink>
      <w:r w:rsidRPr="002B5DF5">
        <w:rPr>
          <w:rFonts w:asciiTheme="majorHAnsi" w:hAnsiTheme="majorHAnsi" w:cstheme="majorHAnsi"/>
        </w:rPr>
        <w:t xml:space="preserve"> </w:t>
      </w:r>
    </w:p>
    <w:p w14:paraId="1E2BC437" w14:textId="77777777" w:rsidR="00D27D9E" w:rsidRDefault="00D27D9E" w:rsidP="006B5F92">
      <w:pPr>
        <w:spacing w:before="0" w:after="0"/>
        <w:rPr>
          <w:rFonts w:asciiTheme="majorHAnsi" w:hAnsiTheme="majorHAnsi" w:cstheme="majorHAnsi"/>
        </w:rPr>
      </w:pPr>
    </w:p>
    <w:p w14:paraId="471485A0" w14:textId="082CD6BF" w:rsidR="00181861" w:rsidRDefault="00581E35" w:rsidP="006B5F92">
      <w:pPr>
        <w:spacing w:before="0" w:after="0"/>
        <w:rPr>
          <w:rFonts w:asciiTheme="majorHAnsi" w:hAnsiTheme="majorHAnsi" w:cstheme="majorHAnsi"/>
          <w:lang w:val="fi-FI"/>
        </w:rPr>
      </w:pPr>
      <w:r>
        <w:rPr>
          <w:rFonts w:asciiTheme="majorHAnsi" w:hAnsiTheme="majorHAnsi" w:cstheme="majorHAnsi"/>
          <w:lang w:val="fi-FI"/>
        </w:rPr>
        <w:t xml:space="preserve">Turun nappulaliiga - </w:t>
      </w:r>
      <w:r w:rsidR="00181861" w:rsidRPr="00181861">
        <w:rPr>
          <w:rFonts w:asciiTheme="majorHAnsi" w:hAnsiTheme="majorHAnsi" w:cstheme="majorHAnsi"/>
          <w:lang w:val="fi-FI"/>
        </w:rPr>
        <w:t>Terveys ja hyvinvointi Turun N</w:t>
      </w:r>
      <w:r w:rsidR="00181861">
        <w:rPr>
          <w:rFonts w:asciiTheme="majorHAnsi" w:hAnsiTheme="majorHAnsi" w:cstheme="majorHAnsi"/>
          <w:lang w:val="fi-FI"/>
        </w:rPr>
        <w:t>appulaliigassa</w:t>
      </w:r>
    </w:p>
    <w:p w14:paraId="4D8EBDCC" w14:textId="23754F31" w:rsidR="00181861" w:rsidRDefault="00E817D2" w:rsidP="006B5F92">
      <w:pPr>
        <w:spacing w:before="0" w:after="0"/>
        <w:rPr>
          <w:rFonts w:asciiTheme="majorHAnsi" w:hAnsiTheme="majorHAnsi" w:cstheme="majorHAnsi"/>
          <w:lang w:val="fi-FI"/>
        </w:rPr>
      </w:pPr>
      <w:hyperlink r:id="rId17" w:history="1">
        <w:r w:rsidR="00181861" w:rsidRPr="002A7FAD">
          <w:rPr>
            <w:rStyle w:val="Hyperlnk"/>
            <w:rFonts w:asciiTheme="majorHAnsi" w:hAnsiTheme="majorHAnsi" w:cstheme="majorHAnsi"/>
            <w:lang w:val="fi-FI"/>
          </w:rPr>
          <w:t>https://1591754.169.directo.fi/@Bin/5406940adb4648b14b3f5118f7532448/1624514751/application/pdf/573765/Terveys%20ja%20hyvinvointi.pdf</w:t>
        </w:r>
      </w:hyperlink>
      <w:r w:rsidR="00181861">
        <w:rPr>
          <w:rFonts w:asciiTheme="majorHAnsi" w:hAnsiTheme="majorHAnsi" w:cstheme="majorHAnsi"/>
          <w:lang w:val="fi-FI"/>
        </w:rPr>
        <w:t xml:space="preserve"> </w:t>
      </w:r>
    </w:p>
    <w:p w14:paraId="666BCD56" w14:textId="621F9869" w:rsidR="00181861" w:rsidRDefault="00181861" w:rsidP="006B5F92">
      <w:pPr>
        <w:spacing w:before="0" w:after="0"/>
        <w:rPr>
          <w:rFonts w:asciiTheme="majorHAnsi" w:hAnsiTheme="majorHAnsi" w:cstheme="majorHAnsi"/>
          <w:lang w:val="fi-FI"/>
        </w:rPr>
      </w:pPr>
    </w:p>
    <w:p w14:paraId="494BF5CA" w14:textId="77777777" w:rsidR="00D27D9E" w:rsidRDefault="00D27D9E" w:rsidP="00D27D9E">
      <w:pPr>
        <w:spacing w:before="0" w:after="0"/>
        <w:rPr>
          <w:rFonts w:asciiTheme="majorHAnsi" w:hAnsiTheme="majorHAnsi" w:cstheme="majorHAnsi"/>
        </w:rPr>
      </w:pPr>
      <w:r>
        <w:rPr>
          <w:rFonts w:asciiTheme="majorHAnsi" w:hAnsiTheme="majorHAnsi" w:cstheme="majorHAnsi"/>
        </w:rPr>
        <w:t>Ålands Marthadistrikt</w:t>
      </w:r>
    </w:p>
    <w:p w14:paraId="022116A3" w14:textId="67277F08" w:rsidR="00D27D9E" w:rsidRDefault="00E817D2" w:rsidP="00D27D9E">
      <w:pPr>
        <w:spacing w:before="0" w:after="0"/>
        <w:rPr>
          <w:rFonts w:asciiTheme="majorHAnsi" w:hAnsiTheme="majorHAnsi" w:cstheme="majorHAnsi"/>
        </w:rPr>
      </w:pPr>
      <w:hyperlink r:id="rId18" w:history="1">
        <w:r w:rsidR="00D27D9E" w:rsidRPr="002A7FAD">
          <w:rPr>
            <w:rStyle w:val="Hyperlnk"/>
            <w:rFonts w:asciiTheme="majorHAnsi" w:hAnsiTheme="majorHAnsi" w:cstheme="majorHAnsi"/>
          </w:rPr>
          <w:t>https://aland.martha.fi/Site/Data/3035/Files/Alkohol%20och%20drogpolicy%20foer%20Alands%20Marthadistrikt%202020.pdf</w:t>
        </w:r>
      </w:hyperlink>
      <w:r w:rsidR="00D27D9E">
        <w:rPr>
          <w:rFonts w:asciiTheme="majorHAnsi" w:hAnsiTheme="majorHAnsi" w:cstheme="majorHAnsi"/>
        </w:rPr>
        <w:t xml:space="preserve"> </w:t>
      </w:r>
    </w:p>
    <w:p w14:paraId="71413D14" w14:textId="6ED12D09" w:rsidR="00BB20ED" w:rsidRDefault="00BB20ED" w:rsidP="00D27D9E">
      <w:pPr>
        <w:spacing w:before="0" w:after="0"/>
        <w:rPr>
          <w:rFonts w:asciiTheme="majorHAnsi" w:hAnsiTheme="majorHAnsi" w:cstheme="majorHAnsi"/>
        </w:rPr>
      </w:pPr>
    </w:p>
    <w:p w14:paraId="69B9AD60" w14:textId="179F67F7" w:rsidR="00BB20ED" w:rsidRDefault="00BB20ED" w:rsidP="00D27D9E">
      <w:pPr>
        <w:spacing w:before="0" w:after="0"/>
        <w:rPr>
          <w:rFonts w:asciiTheme="majorHAnsi" w:hAnsiTheme="majorHAnsi" w:cstheme="majorHAnsi"/>
        </w:rPr>
      </w:pPr>
      <w:r>
        <w:rPr>
          <w:rFonts w:asciiTheme="majorHAnsi" w:hAnsiTheme="majorHAnsi" w:cstheme="majorHAnsi"/>
        </w:rPr>
        <w:t>Ålands Sportskytteförening</w:t>
      </w:r>
    </w:p>
    <w:p w14:paraId="59642DE5" w14:textId="04708E23" w:rsidR="00BB20ED" w:rsidRDefault="00E817D2" w:rsidP="00D27D9E">
      <w:pPr>
        <w:spacing w:before="0" w:after="0"/>
        <w:rPr>
          <w:rFonts w:asciiTheme="majorHAnsi" w:hAnsiTheme="majorHAnsi" w:cstheme="majorHAnsi"/>
        </w:rPr>
      </w:pPr>
      <w:hyperlink r:id="rId19" w:history="1">
        <w:r w:rsidR="00BB20ED" w:rsidRPr="002A7FAD">
          <w:rPr>
            <w:rStyle w:val="Hyperlnk"/>
            <w:rFonts w:asciiTheme="majorHAnsi" w:hAnsiTheme="majorHAnsi" w:cstheme="majorHAnsi"/>
          </w:rPr>
          <w:t>https://sportskytte.ax/drogpolicy/</w:t>
        </w:r>
      </w:hyperlink>
      <w:r w:rsidR="00BB20ED">
        <w:rPr>
          <w:rFonts w:asciiTheme="majorHAnsi" w:hAnsiTheme="majorHAnsi" w:cstheme="majorHAnsi"/>
        </w:rPr>
        <w:t xml:space="preserve"> </w:t>
      </w:r>
    </w:p>
    <w:p w14:paraId="7126E80E" w14:textId="5BC8F210" w:rsidR="00D27D9E" w:rsidRDefault="00D27D9E" w:rsidP="006B5F92">
      <w:pPr>
        <w:spacing w:before="0" w:after="0"/>
        <w:rPr>
          <w:rFonts w:asciiTheme="majorHAnsi" w:hAnsiTheme="majorHAnsi" w:cstheme="majorHAnsi"/>
        </w:rPr>
      </w:pPr>
    </w:p>
    <w:p w14:paraId="46FB3B7C" w14:textId="77777777" w:rsidR="00F66937" w:rsidRPr="00D27D9E" w:rsidRDefault="00F66937" w:rsidP="006B5F92">
      <w:pPr>
        <w:spacing w:before="0" w:after="0"/>
        <w:rPr>
          <w:rFonts w:asciiTheme="majorHAnsi" w:hAnsiTheme="majorHAnsi" w:cstheme="majorHAnsi"/>
        </w:rPr>
      </w:pPr>
    </w:p>
    <w:p w14:paraId="561B45D5" w14:textId="6EF3306B" w:rsidR="00D27D9E" w:rsidRPr="00D27D9E" w:rsidRDefault="00D27D9E" w:rsidP="006B5F92">
      <w:pPr>
        <w:spacing w:before="0" w:after="0"/>
        <w:rPr>
          <w:rFonts w:asciiTheme="majorHAnsi" w:hAnsiTheme="majorHAnsi" w:cstheme="majorHAnsi"/>
          <w:b/>
          <w:bCs/>
        </w:rPr>
      </w:pPr>
      <w:r w:rsidRPr="00D27D9E">
        <w:rPr>
          <w:rFonts w:asciiTheme="majorHAnsi" w:hAnsiTheme="majorHAnsi" w:cstheme="majorHAnsi"/>
          <w:b/>
          <w:bCs/>
        </w:rPr>
        <w:t>Övriga dokument</w:t>
      </w:r>
    </w:p>
    <w:p w14:paraId="44A349FD" w14:textId="77777777" w:rsidR="00D27D9E" w:rsidRPr="00D27D9E" w:rsidRDefault="00D27D9E" w:rsidP="006B5F92">
      <w:pPr>
        <w:spacing w:before="0" w:after="0"/>
        <w:rPr>
          <w:rFonts w:asciiTheme="majorHAnsi" w:hAnsiTheme="majorHAnsi" w:cstheme="majorHAnsi"/>
        </w:rPr>
      </w:pPr>
    </w:p>
    <w:p w14:paraId="26070899" w14:textId="7C18F234" w:rsidR="007E552E" w:rsidRDefault="007E552E" w:rsidP="006B5F92">
      <w:pPr>
        <w:spacing w:before="0" w:after="0"/>
        <w:rPr>
          <w:rFonts w:asciiTheme="majorHAnsi" w:hAnsiTheme="majorHAnsi" w:cstheme="majorHAnsi"/>
        </w:rPr>
      </w:pPr>
      <w:r>
        <w:rPr>
          <w:rFonts w:asciiTheme="majorHAnsi" w:hAnsiTheme="majorHAnsi" w:cstheme="majorHAnsi"/>
        </w:rPr>
        <w:t xml:space="preserve">Smålandsidrotten - Alkohol- och drogpolicy – ett arbetsmaterial för föreningen kring alkohol, narkotika, doping och tobak </w:t>
      </w:r>
    </w:p>
    <w:p w14:paraId="1B49B317" w14:textId="5B840589" w:rsidR="008940E6" w:rsidRPr="002D6E39" w:rsidRDefault="00E817D2" w:rsidP="006B5F92">
      <w:pPr>
        <w:spacing w:before="0" w:after="0"/>
        <w:rPr>
          <w:rFonts w:asciiTheme="majorHAnsi" w:hAnsiTheme="majorHAnsi" w:cstheme="majorHAnsi"/>
        </w:rPr>
      </w:pPr>
      <w:hyperlink r:id="rId20" w:history="1">
        <w:r w:rsidR="007E552E" w:rsidRPr="002A7FAD">
          <w:rPr>
            <w:rStyle w:val="Hyperlnk"/>
            <w:rFonts w:asciiTheme="majorHAnsi" w:hAnsiTheme="majorHAnsi" w:cstheme="majorHAnsi"/>
          </w:rPr>
          <w:t>https://www.rf.se/globalassets/smalands-idrottsforbund2/dokument/motionsidrott-och-halsa/alkohol--och-drogpolicy.pdf</w:t>
        </w:r>
      </w:hyperlink>
      <w:r w:rsidR="007E552E">
        <w:rPr>
          <w:rFonts w:asciiTheme="majorHAnsi" w:hAnsiTheme="majorHAnsi" w:cstheme="majorHAnsi"/>
        </w:rPr>
        <w:t xml:space="preserve"> </w:t>
      </w:r>
    </w:p>
    <w:sectPr w:rsidR="008940E6" w:rsidRPr="002D6E39" w:rsidSect="0047525E">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FF0E" w14:textId="77777777" w:rsidR="00E817D2" w:rsidRDefault="00E817D2" w:rsidP="008B5DBD">
      <w:pPr>
        <w:spacing w:before="0" w:after="0" w:line="240" w:lineRule="auto"/>
      </w:pPr>
      <w:r>
        <w:separator/>
      </w:r>
    </w:p>
  </w:endnote>
  <w:endnote w:type="continuationSeparator" w:id="0">
    <w:p w14:paraId="21931144" w14:textId="77777777" w:rsidR="00E817D2" w:rsidRDefault="00E817D2" w:rsidP="008B5D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693699"/>
      <w:docPartObj>
        <w:docPartGallery w:val="Page Numbers (Bottom of Page)"/>
        <w:docPartUnique/>
      </w:docPartObj>
    </w:sdtPr>
    <w:sdtEndPr/>
    <w:sdtContent>
      <w:p w14:paraId="3061281A" w14:textId="7704DEFB" w:rsidR="0047525E" w:rsidRDefault="0047525E">
        <w:pPr>
          <w:pStyle w:val="Sidfot"/>
          <w:jc w:val="right"/>
        </w:pPr>
        <w:r>
          <w:fldChar w:fldCharType="begin"/>
        </w:r>
        <w:r>
          <w:instrText>PAGE   \* MERGEFORMAT</w:instrText>
        </w:r>
        <w:r>
          <w:fldChar w:fldCharType="separate"/>
        </w:r>
        <w:r>
          <w:rPr>
            <w:lang w:val="sv-SE"/>
          </w:rPr>
          <w:t>2</w:t>
        </w:r>
        <w:r>
          <w:fldChar w:fldCharType="end"/>
        </w:r>
      </w:p>
    </w:sdtContent>
  </w:sdt>
  <w:p w14:paraId="47D69425" w14:textId="77777777" w:rsidR="0047525E" w:rsidRDefault="004752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B0E9" w14:textId="77777777" w:rsidR="00E817D2" w:rsidRDefault="00E817D2" w:rsidP="008B5DBD">
      <w:pPr>
        <w:spacing w:before="0" w:after="0" w:line="240" w:lineRule="auto"/>
      </w:pPr>
      <w:r>
        <w:separator/>
      </w:r>
    </w:p>
  </w:footnote>
  <w:footnote w:type="continuationSeparator" w:id="0">
    <w:p w14:paraId="3FF94645" w14:textId="77777777" w:rsidR="00E817D2" w:rsidRDefault="00E817D2" w:rsidP="008B5DB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0430"/>
    <w:multiLevelType w:val="hybridMultilevel"/>
    <w:tmpl w:val="F1A03908"/>
    <w:lvl w:ilvl="0" w:tplc="1F824754">
      <w:numFmt w:val="bullet"/>
      <w:lvlText w:val="-"/>
      <w:lvlJc w:val="left"/>
      <w:pPr>
        <w:ind w:left="720" w:hanging="360"/>
      </w:pPr>
      <w:rPr>
        <w:rFonts w:ascii="Times New Roman" w:eastAsiaTheme="minorHAnsi"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83C75BE"/>
    <w:multiLevelType w:val="hybridMultilevel"/>
    <w:tmpl w:val="643CEE68"/>
    <w:lvl w:ilvl="0" w:tplc="7E2CBE76">
      <w:numFmt w:val="bullet"/>
      <w:lvlText w:val="-"/>
      <w:lvlJc w:val="left"/>
      <w:pPr>
        <w:ind w:left="720" w:hanging="360"/>
      </w:pPr>
      <w:rPr>
        <w:rFonts w:ascii="Times New Roman" w:eastAsiaTheme="minorHAns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4B7E716B"/>
    <w:multiLevelType w:val="hybridMultilevel"/>
    <w:tmpl w:val="BF965D58"/>
    <w:lvl w:ilvl="0" w:tplc="C15EAC90">
      <w:numFmt w:val="bullet"/>
      <w:lvlText w:val="-"/>
      <w:lvlJc w:val="left"/>
      <w:pPr>
        <w:ind w:left="720" w:hanging="360"/>
      </w:pPr>
      <w:rPr>
        <w:rFonts w:ascii="Times New Roman" w:eastAsiaTheme="minorHAnsi"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89"/>
    <w:rsid w:val="00000307"/>
    <w:rsid w:val="00006185"/>
    <w:rsid w:val="00021972"/>
    <w:rsid w:val="0002305F"/>
    <w:rsid w:val="00042909"/>
    <w:rsid w:val="00045B40"/>
    <w:rsid w:val="00045FCB"/>
    <w:rsid w:val="0005348A"/>
    <w:rsid w:val="000553CA"/>
    <w:rsid w:val="00062862"/>
    <w:rsid w:val="00066540"/>
    <w:rsid w:val="000B0326"/>
    <w:rsid w:val="000C073B"/>
    <w:rsid w:val="000C538F"/>
    <w:rsid w:val="000C6ABE"/>
    <w:rsid w:val="000E281E"/>
    <w:rsid w:val="000E55F4"/>
    <w:rsid w:val="000F3BEB"/>
    <w:rsid w:val="00106E7E"/>
    <w:rsid w:val="001428AC"/>
    <w:rsid w:val="00157AA9"/>
    <w:rsid w:val="00172B15"/>
    <w:rsid w:val="00181792"/>
    <w:rsid w:val="00181861"/>
    <w:rsid w:val="001D45AF"/>
    <w:rsid w:val="001F1575"/>
    <w:rsid w:val="002058A6"/>
    <w:rsid w:val="002226B8"/>
    <w:rsid w:val="00233C81"/>
    <w:rsid w:val="00250164"/>
    <w:rsid w:val="0025026A"/>
    <w:rsid w:val="00253472"/>
    <w:rsid w:val="0026096E"/>
    <w:rsid w:val="00267F6D"/>
    <w:rsid w:val="00271141"/>
    <w:rsid w:val="002A36A4"/>
    <w:rsid w:val="002B5DF5"/>
    <w:rsid w:val="002D6E39"/>
    <w:rsid w:val="002E4FED"/>
    <w:rsid w:val="00307686"/>
    <w:rsid w:val="00313EEE"/>
    <w:rsid w:val="0032023A"/>
    <w:rsid w:val="003310BE"/>
    <w:rsid w:val="003470BB"/>
    <w:rsid w:val="0035258D"/>
    <w:rsid w:val="00383861"/>
    <w:rsid w:val="003C4F33"/>
    <w:rsid w:val="003F4395"/>
    <w:rsid w:val="00401FD7"/>
    <w:rsid w:val="0041145B"/>
    <w:rsid w:val="0041382D"/>
    <w:rsid w:val="00414018"/>
    <w:rsid w:val="004323F7"/>
    <w:rsid w:val="00442B65"/>
    <w:rsid w:val="00445454"/>
    <w:rsid w:val="00450C9B"/>
    <w:rsid w:val="00454D80"/>
    <w:rsid w:val="0045769B"/>
    <w:rsid w:val="0046145C"/>
    <w:rsid w:val="0046483B"/>
    <w:rsid w:val="0047525E"/>
    <w:rsid w:val="0049614E"/>
    <w:rsid w:val="004A035A"/>
    <w:rsid w:val="004A5513"/>
    <w:rsid w:val="004B3715"/>
    <w:rsid w:val="004B6D1E"/>
    <w:rsid w:val="004B6EC8"/>
    <w:rsid w:val="004D611F"/>
    <w:rsid w:val="004E4009"/>
    <w:rsid w:val="005131A6"/>
    <w:rsid w:val="005208B5"/>
    <w:rsid w:val="00533BA7"/>
    <w:rsid w:val="00581E35"/>
    <w:rsid w:val="00583458"/>
    <w:rsid w:val="00586AFF"/>
    <w:rsid w:val="005959A1"/>
    <w:rsid w:val="00597A98"/>
    <w:rsid w:val="005A4896"/>
    <w:rsid w:val="005C5D95"/>
    <w:rsid w:val="005C622B"/>
    <w:rsid w:val="00607F91"/>
    <w:rsid w:val="00633493"/>
    <w:rsid w:val="006414CA"/>
    <w:rsid w:val="00643110"/>
    <w:rsid w:val="00684D02"/>
    <w:rsid w:val="00693778"/>
    <w:rsid w:val="006B2B33"/>
    <w:rsid w:val="006B2FBC"/>
    <w:rsid w:val="006B5F92"/>
    <w:rsid w:val="006D62AA"/>
    <w:rsid w:val="006E5617"/>
    <w:rsid w:val="00702E35"/>
    <w:rsid w:val="00706560"/>
    <w:rsid w:val="0071269B"/>
    <w:rsid w:val="00723078"/>
    <w:rsid w:val="0072580B"/>
    <w:rsid w:val="007271A0"/>
    <w:rsid w:val="007401CC"/>
    <w:rsid w:val="0074164A"/>
    <w:rsid w:val="0078272D"/>
    <w:rsid w:val="007A0049"/>
    <w:rsid w:val="007B1402"/>
    <w:rsid w:val="007C2BC1"/>
    <w:rsid w:val="007D3D9F"/>
    <w:rsid w:val="007E552E"/>
    <w:rsid w:val="007F014E"/>
    <w:rsid w:val="00805DBF"/>
    <w:rsid w:val="008226E4"/>
    <w:rsid w:val="008431AA"/>
    <w:rsid w:val="008451E8"/>
    <w:rsid w:val="0086136A"/>
    <w:rsid w:val="00872E5E"/>
    <w:rsid w:val="008940E6"/>
    <w:rsid w:val="008A106C"/>
    <w:rsid w:val="008A322D"/>
    <w:rsid w:val="008B5DBD"/>
    <w:rsid w:val="008F5C54"/>
    <w:rsid w:val="009008D1"/>
    <w:rsid w:val="009071F1"/>
    <w:rsid w:val="00917BDA"/>
    <w:rsid w:val="009259C3"/>
    <w:rsid w:val="00930EEF"/>
    <w:rsid w:val="00957D9D"/>
    <w:rsid w:val="0096174A"/>
    <w:rsid w:val="009954FD"/>
    <w:rsid w:val="009A0B59"/>
    <w:rsid w:val="009A3AAE"/>
    <w:rsid w:val="009B25C7"/>
    <w:rsid w:val="009C3F00"/>
    <w:rsid w:val="009F7B8F"/>
    <w:rsid w:val="00A34ED4"/>
    <w:rsid w:val="00A4151C"/>
    <w:rsid w:val="00A50568"/>
    <w:rsid w:val="00A55CD7"/>
    <w:rsid w:val="00A746E8"/>
    <w:rsid w:val="00A92C3F"/>
    <w:rsid w:val="00A97248"/>
    <w:rsid w:val="00AA3490"/>
    <w:rsid w:val="00AC75B1"/>
    <w:rsid w:val="00AE1364"/>
    <w:rsid w:val="00AE30C4"/>
    <w:rsid w:val="00AE5293"/>
    <w:rsid w:val="00B03919"/>
    <w:rsid w:val="00B03C02"/>
    <w:rsid w:val="00B30BFA"/>
    <w:rsid w:val="00B31859"/>
    <w:rsid w:val="00B404F8"/>
    <w:rsid w:val="00B5528A"/>
    <w:rsid w:val="00B55B89"/>
    <w:rsid w:val="00B560F0"/>
    <w:rsid w:val="00B65D27"/>
    <w:rsid w:val="00B80572"/>
    <w:rsid w:val="00B9333C"/>
    <w:rsid w:val="00BB20ED"/>
    <w:rsid w:val="00BB4371"/>
    <w:rsid w:val="00BD4969"/>
    <w:rsid w:val="00BD4CCA"/>
    <w:rsid w:val="00BE7916"/>
    <w:rsid w:val="00BF0C15"/>
    <w:rsid w:val="00C03C79"/>
    <w:rsid w:val="00C2311C"/>
    <w:rsid w:val="00C35454"/>
    <w:rsid w:val="00C639AB"/>
    <w:rsid w:val="00C64381"/>
    <w:rsid w:val="00C7647C"/>
    <w:rsid w:val="00C829C0"/>
    <w:rsid w:val="00C950B9"/>
    <w:rsid w:val="00CB6E7E"/>
    <w:rsid w:val="00CC0747"/>
    <w:rsid w:val="00CC7BA1"/>
    <w:rsid w:val="00CD2154"/>
    <w:rsid w:val="00CE2956"/>
    <w:rsid w:val="00D27D9E"/>
    <w:rsid w:val="00D40A30"/>
    <w:rsid w:val="00D563A7"/>
    <w:rsid w:val="00D66B13"/>
    <w:rsid w:val="00D726F3"/>
    <w:rsid w:val="00D93488"/>
    <w:rsid w:val="00DB2982"/>
    <w:rsid w:val="00DC2154"/>
    <w:rsid w:val="00DC2FF4"/>
    <w:rsid w:val="00DE4F7B"/>
    <w:rsid w:val="00DE7EBA"/>
    <w:rsid w:val="00DF16A1"/>
    <w:rsid w:val="00E2350A"/>
    <w:rsid w:val="00E30251"/>
    <w:rsid w:val="00E308A8"/>
    <w:rsid w:val="00E32D25"/>
    <w:rsid w:val="00E5064B"/>
    <w:rsid w:val="00E53AD7"/>
    <w:rsid w:val="00E60393"/>
    <w:rsid w:val="00E6678D"/>
    <w:rsid w:val="00E66E35"/>
    <w:rsid w:val="00E72F62"/>
    <w:rsid w:val="00E817D2"/>
    <w:rsid w:val="00E8559E"/>
    <w:rsid w:val="00F03B2E"/>
    <w:rsid w:val="00F05247"/>
    <w:rsid w:val="00F05C45"/>
    <w:rsid w:val="00F16B13"/>
    <w:rsid w:val="00F3012B"/>
    <w:rsid w:val="00F3098B"/>
    <w:rsid w:val="00F35CFB"/>
    <w:rsid w:val="00F37583"/>
    <w:rsid w:val="00F548A5"/>
    <w:rsid w:val="00F66937"/>
    <w:rsid w:val="00F73596"/>
    <w:rsid w:val="00F765E0"/>
    <w:rsid w:val="00F904FD"/>
    <w:rsid w:val="00FB0B88"/>
    <w:rsid w:val="00FB1D57"/>
    <w:rsid w:val="00FC74C1"/>
    <w:rsid w:val="00FE5417"/>
    <w:rsid w:val="00FF0235"/>
    <w:rsid w:val="00FF1B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13C1"/>
  <w15:chartTrackingRefBased/>
  <w15:docId w15:val="{779EA916-2192-4CBE-827B-AAED2EBD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D4"/>
    <w:pPr>
      <w:spacing w:before="120" w:line="360" w:lineRule="auto"/>
    </w:pPr>
    <w:rPr>
      <w:rFonts w:ascii="Times New Roman" w:hAnsi="Times New Roman"/>
      <w:sz w:val="24"/>
    </w:rPr>
  </w:style>
  <w:style w:type="paragraph" w:styleId="Rubrik1">
    <w:name w:val="heading 1"/>
    <w:basedOn w:val="Normal"/>
    <w:next w:val="Normal"/>
    <w:link w:val="Rubrik1Char"/>
    <w:uiPriority w:val="9"/>
    <w:qFormat/>
    <w:rsid w:val="00A34ED4"/>
    <w:pPr>
      <w:keepNext/>
      <w:keepLines/>
      <w:spacing w:before="240" w:after="0"/>
      <w:outlineLvl w:val="0"/>
    </w:pPr>
    <w:rPr>
      <w:rFonts w:eastAsiaTheme="majorEastAsia" w:cstheme="majorBidi"/>
      <w:szCs w:val="32"/>
    </w:rPr>
  </w:style>
  <w:style w:type="paragraph" w:styleId="Rubrik2">
    <w:name w:val="heading 2"/>
    <w:basedOn w:val="Normal"/>
    <w:next w:val="Normal"/>
    <w:link w:val="Rubrik2Char"/>
    <w:uiPriority w:val="9"/>
    <w:semiHidden/>
    <w:unhideWhenUsed/>
    <w:qFormat/>
    <w:rsid w:val="00A34ED4"/>
    <w:pPr>
      <w:keepNext/>
      <w:keepLines/>
      <w:spacing w:before="40" w:after="0"/>
      <w:outlineLvl w:val="1"/>
    </w:pPr>
    <w:rPr>
      <w:rFonts w:eastAsiaTheme="majorEastAsia"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4ED4"/>
    <w:rPr>
      <w:rFonts w:ascii="Times New Roman" w:eastAsiaTheme="majorEastAsia" w:hAnsi="Times New Roman" w:cstheme="majorBidi"/>
      <w:sz w:val="24"/>
      <w:szCs w:val="32"/>
    </w:rPr>
  </w:style>
  <w:style w:type="character" w:customStyle="1" w:styleId="Rubrik2Char">
    <w:name w:val="Rubrik 2 Char"/>
    <w:basedOn w:val="Standardstycketeckensnitt"/>
    <w:link w:val="Rubrik2"/>
    <w:uiPriority w:val="9"/>
    <w:semiHidden/>
    <w:rsid w:val="00A34ED4"/>
    <w:rPr>
      <w:rFonts w:ascii="Times New Roman" w:eastAsiaTheme="majorEastAsia" w:hAnsi="Times New Roman" w:cstheme="majorBidi"/>
      <w:sz w:val="24"/>
      <w:szCs w:val="26"/>
    </w:rPr>
  </w:style>
  <w:style w:type="paragraph" w:styleId="Liststycke">
    <w:name w:val="List Paragraph"/>
    <w:basedOn w:val="Normal"/>
    <w:uiPriority w:val="34"/>
    <w:qFormat/>
    <w:rsid w:val="00CC7BA1"/>
    <w:pPr>
      <w:ind w:left="720"/>
      <w:contextualSpacing/>
    </w:pPr>
  </w:style>
  <w:style w:type="paragraph" w:styleId="Sidhuvud">
    <w:name w:val="header"/>
    <w:basedOn w:val="Normal"/>
    <w:link w:val="SidhuvudChar"/>
    <w:uiPriority w:val="99"/>
    <w:unhideWhenUsed/>
    <w:rsid w:val="008B5DBD"/>
    <w:pPr>
      <w:tabs>
        <w:tab w:val="center" w:pos="4819"/>
        <w:tab w:val="right" w:pos="9638"/>
      </w:tabs>
      <w:spacing w:before="0" w:after="0" w:line="240" w:lineRule="auto"/>
    </w:pPr>
  </w:style>
  <w:style w:type="character" w:customStyle="1" w:styleId="SidhuvudChar">
    <w:name w:val="Sidhuvud Char"/>
    <w:basedOn w:val="Standardstycketeckensnitt"/>
    <w:link w:val="Sidhuvud"/>
    <w:uiPriority w:val="99"/>
    <w:rsid w:val="008B5DBD"/>
    <w:rPr>
      <w:rFonts w:ascii="Times New Roman" w:hAnsi="Times New Roman"/>
      <w:sz w:val="24"/>
    </w:rPr>
  </w:style>
  <w:style w:type="paragraph" w:styleId="Sidfot">
    <w:name w:val="footer"/>
    <w:basedOn w:val="Normal"/>
    <w:link w:val="SidfotChar"/>
    <w:uiPriority w:val="99"/>
    <w:unhideWhenUsed/>
    <w:rsid w:val="008B5DBD"/>
    <w:pPr>
      <w:tabs>
        <w:tab w:val="center" w:pos="4819"/>
        <w:tab w:val="right" w:pos="9638"/>
      </w:tabs>
      <w:spacing w:before="0" w:after="0" w:line="240" w:lineRule="auto"/>
    </w:pPr>
  </w:style>
  <w:style w:type="character" w:customStyle="1" w:styleId="SidfotChar">
    <w:name w:val="Sidfot Char"/>
    <w:basedOn w:val="Standardstycketeckensnitt"/>
    <w:link w:val="Sidfot"/>
    <w:uiPriority w:val="99"/>
    <w:rsid w:val="008B5DBD"/>
    <w:rPr>
      <w:rFonts w:ascii="Times New Roman" w:hAnsi="Times New Roman"/>
      <w:sz w:val="24"/>
    </w:rPr>
  </w:style>
  <w:style w:type="character" w:styleId="Hyperlnk">
    <w:name w:val="Hyperlink"/>
    <w:basedOn w:val="Standardstycketeckensnitt"/>
    <w:uiPriority w:val="99"/>
    <w:unhideWhenUsed/>
    <w:rsid w:val="00DB2982"/>
    <w:rPr>
      <w:color w:val="0563C1" w:themeColor="hyperlink"/>
      <w:u w:val="single"/>
    </w:rPr>
  </w:style>
  <w:style w:type="character" w:styleId="Olstomnmnande">
    <w:name w:val="Unresolved Mention"/>
    <w:basedOn w:val="Standardstycketeckensnitt"/>
    <w:uiPriority w:val="99"/>
    <w:semiHidden/>
    <w:unhideWhenUsed/>
    <w:rsid w:val="00DB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essisedu.fi/urheilu/handlingsmodellen-for-snusfri-idrott/spelregler-for-snusfri-idrott/" TargetMode="External"/><Relationship Id="rId18" Type="http://schemas.openxmlformats.org/officeDocument/2006/relationships/hyperlink" Target="https://aland.martha.fi/Site/Data/3035/Files/Alkohol%20och%20drogpolicy%20foer%20Alands%20Marthadistrikt%2020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l.fi/fi/web/alkoholi-tupakka-ja-riippuvuudet/ehkaiseva-paihdetyo" TargetMode="External"/><Relationship Id="rId17" Type="http://schemas.openxmlformats.org/officeDocument/2006/relationships/hyperlink" Target="https://1591754.169.directo.fi/@Bin/5406940adb4648b14b3f5118f7532448/1624514751/application/pdf/573765/Terveys%20ja%20hyvinvointi.pdf" TargetMode="External"/><Relationship Id="rId2" Type="http://schemas.openxmlformats.org/officeDocument/2006/relationships/numbering" Target="numbering.xml"/><Relationship Id="rId16" Type="http://schemas.openxmlformats.org/officeDocument/2006/relationships/hyperlink" Target="https://www.gbk.fi/api/documents/download/19040" TargetMode="External"/><Relationship Id="rId20" Type="http://schemas.openxmlformats.org/officeDocument/2006/relationships/hyperlink" Target="https://www.rf.se/globalassets/smalands-idrottsforbund2/dokument/motionsidrott-och-halsa/alkohol--och-drog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afealbert.fi/wp/valkommen-till-cafe-alber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sportskytte.ax/drogpolicy/" TargetMode="External"/><Relationship Id="rId4" Type="http://schemas.openxmlformats.org/officeDocument/2006/relationships/settings" Target="settings.xml"/><Relationship Id="rId9" Type="http://schemas.openxmlformats.org/officeDocument/2006/relationships/hyperlink" Target="http://www.pepp.fi/foreningar" TargetMode="External"/><Relationship Id="rId14" Type="http://schemas.openxmlformats.org/officeDocument/2006/relationships/hyperlink" Target="https://thl.fi/sv/web/handbok-for-barnskyddet/arbetsprocesser/barnskyddsanmalan"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BD6-6607-4779-A3FC-F57B186B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10</Pages>
  <Words>2199</Words>
  <Characters>11658</Characters>
  <Application>Microsoft Office Word</Application>
  <DocSecurity>0</DocSecurity>
  <Lines>97</Lines>
  <Paragraphs>27</Paragraphs>
  <ScaleCrop>false</ScaleCrop>
  <Company/>
  <LinksUpToDate>false</LinksUpToDate>
  <CharactersWithSpaces>13830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Sanna</cp:lastModifiedBy>
  <cp:revision>215</cp:revision>
  <dcterms:created xsi:type="dcterms:W3CDTF">2021-02-23T07:40:00Z</dcterms:created>
  <dcterms:modified xsi:type="dcterms:W3CDTF">2022-01-28T08:38:00Z</dcterms:modified>
</cp:coreProperties>
</file>